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D47" w:rsidRPr="00DC06E6" w:rsidRDefault="006F0D47" w:rsidP="006F0D47">
      <w:pPr>
        <w:spacing w:line="500" w:lineRule="exact"/>
        <w:jc w:val="left"/>
        <w:rPr>
          <w:rFonts w:ascii="华文中宋" w:eastAsia="华文中宋" w:hAnsi="华文中宋"/>
          <w:sz w:val="24"/>
          <w:szCs w:val="24"/>
        </w:rPr>
      </w:pPr>
      <w:r w:rsidRPr="00DC06E6">
        <w:rPr>
          <w:rFonts w:ascii="华文中宋" w:eastAsia="华文中宋" w:hAnsi="华文中宋" w:hint="eastAsia"/>
          <w:sz w:val="24"/>
          <w:szCs w:val="24"/>
        </w:rPr>
        <w:t>附件</w:t>
      </w:r>
      <w:r w:rsidR="00DC06E6" w:rsidRPr="00DC06E6">
        <w:rPr>
          <w:rFonts w:ascii="华文中宋" w:eastAsia="华文中宋" w:hAnsi="华文中宋" w:hint="eastAsia"/>
          <w:sz w:val="24"/>
          <w:szCs w:val="24"/>
        </w:rPr>
        <w:t>2</w:t>
      </w:r>
    </w:p>
    <w:p w:rsidR="00200362" w:rsidRPr="00DC06E6" w:rsidRDefault="00DC06E6" w:rsidP="00EB7DF8">
      <w:pPr>
        <w:spacing w:beforeLines="50" w:line="500" w:lineRule="exact"/>
        <w:jc w:val="center"/>
        <w:rPr>
          <w:rFonts w:ascii="华文中宋" w:eastAsia="华文中宋" w:hAnsi="华文中宋"/>
          <w:sz w:val="32"/>
          <w:szCs w:val="32"/>
        </w:rPr>
      </w:pPr>
      <w:r w:rsidRPr="00DC06E6">
        <w:rPr>
          <w:rFonts w:ascii="华文中宋" w:eastAsia="华文中宋" w:hAnsi="华文中宋" w:hint="eastAsia"/>
          <w:sz w:val="28"/>
          <w:szCs w:val="28"/>
        </w:rPr>
        <w:t>《湖南农业大学专业技术职务评聘实施办法》第二次修订意见</w:t>
      </w:r>
      <w:r w:rsidRPr="00DC06E6">
        <w:rPr>
          <w:rFonts w:ascii="华文中宋" w:eastAsia="华文中宋" w:hAnsi="华文中宋" w:hint="eastAsia"/>
          <w:sz w:val="32"/>
          <w:szCs w:val="32"/>
        </w:rPr>
        <w:t>（二）——</w:t>
      </w:r>
      <w:r w:rsidR="00D75B1B" w:rsidRPr="00DC06E6">
        <w:rPr>
          <w:rFonts w:ascii="华文中宋" w:eastAsia="华文中宋" w:hAnsi="华文中宋" w:hint="eastAsia"/>
          <w:b/>
          <w:sz w:val="32"/>
          <w:szCs w:val="32"/>
        </w:rPr>
        <w:t>实验系列</w:t>
      </w:r>
      <w:r w:rsidR="00EB7DF8" w:rsidRPr="00DC06E6">
        <w:rPr>
          <w:rFonts w:ascii="华文中宋" w:eastAsia="华文中宋" w:hAnsi="华文中宋" w:hint="eastAsia"/>
          <w:b/>
          <w:sz w:val="32"/>
          <w:szCs w:val="32"/>
        </w:rPr>
        <w:t>职称</w:t>
      </w:r>
      <w:r w:rsidR="00D75B1B" w:rsidRPr="00DC06E6">
        <w:rPr>
          <w:rFonts w:ascii="华文中宋" w:eastAsia="华文中宋" w:hAnsi="华文中宋" w:hint="eastAsia"/>
          <w:b/>
          <w:sz w:val="32"/>
          <w:szCs w:val="32"/>
        </w:rPr>
        <w:t>申报条件</w:t>
      </w:r>
    </w:p>
    <w:p w:rsidR="00D75B1B" w:rsidRPr="00C72EEA" w:rsidRDefault="00D75B1B" w:rsidP="00EB7DF8">
      <w:pPr>
        <w:spacing w:beforeLines="100" w:line="520" w:lineRule="exact"/>
        <w:ind w:firstLineChars="198" w:firstLine="596"/>
        <w:rPr>
          <w:rFonts w:ascii="黑体" w:eastAsia="黑体" w:hAnsi="黑体"/>
          <w:b/>
          <w:sz w:val="30"/>
          <w:szCs w:val="30"/>
        </w:rPr>
      </w:pPr>
      <w:r w:rsidRPr="00C72EEA">
        <w:rPr>
          <w:rFonts w:ascii="黑体" w:eastAsia="黑体" w:hAnsi="黑体" w:hint="eastAsia"/>
          <w:b/>
          <w:sz w:val="30"/>
          <w:szCs w:val="30"/>
        </w:rPr>
        <w:t>一、申报基本条件</w:t>
      </w:r>
    </w:p>
    <w:p w:rsidR="000B0BDB" w:rsidRPr="00C72EEA" w:rsidRDefault="00CE6578" w:rsidP="006F0D47">
      <w:pPr>
        <w:spacing w:line="520" w:lineRule="exact"/>
        <w:ind w:firstLineChars="200" w:firstLine="602"/>
        <w:rPr>
          <w:rFonts w:ascii="仿宋" w:eastAsia="仿宋" w:hAnsi="仿宋"/>
          <w:b/>
          <w:sz w:val="30"/>
          <w:szCs w:val="30"/>
        </w:rPr>
      </w:pPr>
      <w:r w:rsidRPr="00C72EEA">
        <w:rPr>
          <w:rFonts w:ascii="仿宋" w:eastAsia="仿宋" w:hAnsi="仿宋" w:hint="eastAsia"/>
          <w:b/>
          <w:sz w:val="30"/>
          <w:szCs w:val="30"/>
        </w:rPr>
        <w:t>（一）</w:t>
      </w:r>
      <w:r w:rsidR="000B0BDB" w:rsidRPr="00C72EEA">
        <w:rPr>
          <w:rFonts w:ascii="仿宋" w:eastAsia="仿宋" w:hAnsi="仿宋" w:hint="eastAsia"/>
          <w:b/>
          <w:sz w:val="30"/>
          <w:szCs w:val="30"/>
        </w:rPr>
        <w:t>学历和资历条件。</w:t>
      </w:r>
    </w:p>
    <w:p w:rsidR="00D75B1B" w:rsidRPr="00C72EEA" w:rsidRDefault="00CE6578" w:rsidP="006F0D47">
      <w:pPr>
        <w:spacing w:line="520" w:lineRule="exact"/>
        <w:ind w:firstLineChars="200" w:firstLine="600"/>
        <w:rPr>
          <w:rFonts w:ascii="仿宋" w:eastAsia="仿宋" w:hAnsi="仿宋" w:cs="仿宋_GB2312"/>
          <w:sz w:val="30"/>
          <w:szCs w:val="30"/>
        </w:rPr>
      </w:pPr>
      <w:r w:rsidRPr="00C72EEA">
        <w:rPr>
          <w:rFonts w:ascii="仿宋" w:eastAsia="仿宋" w:hAnsi="仿宋" w:hint="eastAsia"/>
          <w:sz w:val="30"/>
          <w:szCs w:val="30"/>
        </w:rPr>
        <w:t>1、</w:t>
      </w:r>
      <w:r w:rsidR="00D75B1B" w:rsidRPr="00C72EEA">
        <w:rPr>
          <w:rFonts w:ascii="仿宋" w:eastAsia="仿宋" w:hAnsi="仿宋" w:hint="eastAsia"/>
          <w:sz w:val="30"/>
          <w:szCs w:val="30"/>
        </w:rPr>
        <w:t>申报正高专业技术职称应具有大学本科以上学历,且任副高专业技术职称满5年。</w:t>
      </w:r>
      <w:r w:rsidR="00D75B1B" w:rsidRPr="00C72EEA">
        <w:rPr>
          <w:rFonts w:ascii="仿宋" w:eastAsia="仿宋" w:hAnsi="仿宋" w:cs="仿宋_GB2312" w:hint="eastAsia"/>
          <w:sz w:val="30"/>
          <w:szCs w:val="30"/>
        </w:rPr>
        <w:t>申报副高专业技术职称应具有大学本科以上学历</w:t>
      </w:r>
      <w:r w:rsidR="00D75B1B" w:rsidRPr="00C72EEA">
        <w:rPr>
          <w:rFonts w:ascii="仿宋" w:eastAsia="仿宋" w:hAnsi="仿宋" w:cs="仿宋_GB2312"/>
          <w:sz w:val="30"/>
          <w:szCs w:val="30"/>
        </w:rPr>
        <w:t>,</w:t>
      </w:r>
      <w:r w:rsidR="00D75B1B" w:rsidRPr="00C72EEA">
        <w:rPr>
          <w:rFonts w:ascii="仿宋" w:eastAsia="仿宋" w:hAnsi="仿宋" w:cs="仿宋_GB2312" w:hint="eastAsia"/>
          <w:sz w:val="30"/>
          <w:szCs w:val="30"/>
        </w:rPr>
        <w:t>且任中级专业技术职称满</w:t>
      </w:r>
      <w:r w:rsidR="00D75B1B" w:rsidRPr="00C72EEA">
        <w:rPr>
          <w:rFonts w:ascii="仿宋" w:eastAsia="仿宋" w:hAnsi="仿宋" w:cs="仿宋_GB2312"/>
          <w:sz w:val="30"/>
          <w:szCs w:val="30"/>
        </w:rPr>
        <w:t>5</w:t>
      </w:r>
      <w:r w:rsidR="00D75B1B" w:rsidRPr="00C72EEA">
        <w:rPr>
          <w:rFonts w:ascii="仿宋" w:eastAsia="仿宋" w:hAnsi="仿宋" w:cs="仿宋_GB2312" w:hint="eastAsia"/>
          <w:sz w:val="30"/>
          <w:szCs w:val="30"/>
        </w:rPr>
        <w:t>年，或获得博士学位任中级专业技术职称满</w:t>
      </w:r>
      <w:r w:rsidR="00D75B1B" w:rsidRPr="00C72EEA">
        <w:rPr>
          <w:rFonts w:ascii="仿宋" w:eastAsia="仿宋" w:hAnsi="仿宋" w:cs="仿宋_GB2312"/>
          <w:sz w:val="30"/>
          <w:szCs w:val="30"/>
        </w:rPr>
        <w:t>2</w:t>
      </w:r>
      <w:r w:rsidR="00D75B1B" w:rsidRPr="00C72EEA">
        <w:rPr>
          <w:rFonts w:ascii="仿宋" w:eastAsia="仿宋" w:hAnsi="仿宋" w:cs="仿宋_GB2312" w:hint="eastAsia"/>
          <w:sz w:val="30"/>
          <w:szCs w:val="30"/>
        </w:rPr>
        <w:t>年。</w:t>
      </w:r>
      <w:r w:rsidR="009E316F" w:rsidRPr="00C72EEA">
        <w:rPr>
          <w:rFonts w:ascii="仿宋" w:eastAsia="仿宋" w:hAnsi="仿宋" w:cs="仿宋_GB2312" w:hint="eastAsia"/>
          <w:sz w:val="30"/>
          <w:szCs w:val="30"/>
        </w:rPr>
        <w:t>申报评审中级专业技术职称应具有大学本科学历，且任初级专业技术职称满</w:t>
      </w:r>
      <w:r w:rsidR="009E316F" w:rsidRPr="00C72EEA">
        <w:rPr>
          <w:rFonts w:ascii="仿宋" w:eastAsia="仿宋" w:hAnsi="仿宋" w:cs="仿宋_GB2312"/>
          <w:sz w:val="30"/>
          <w:szCs w:val="30"/>
        </w:rPr>
        <w:t>4</w:t>
      </w:r>
      <w:r w:rsidR="009E316F" w:rsidRPr="00C72EEA">
        <w:rPr>
          <w:rFonts w:ascii="仿宋" w:eastAsia="仿宋" w:hAnsi="仿宋" w:cs="仿宋_GB2312" w:hint="eastAsia"/>
          <w:sz w:val="30"/>
          <w:szCs w:val="30"/>
        </w:rPr>
        <w:t>年，或获得硕士学位且任初级专业技术职称满</w:t>
      </w:r>
      <w:r w:rsidR="009E316F" w:rsidRPr="00C72EEA">
        <w:rPr>
          <w:rFonts w:ascii="仿宋" w:eastAsia="仿宋" w:hAnsi="仿宋" w:cs="仿宋_GB2312"/>
          <w:sz w:val="30"/>
          <w:szCs w:val="30"/>
        </w:rPr>
        <w:t>2</w:t>
      </w:r>
      <w:r w:rsidR="009E316F" w:rsidRPr="00C72EEA">
        <w:rPr>
          <w:rFonts w:ascii="仿宋" w:eastAsia="仿宋" w:hAnsi="仿宋" w:cs="仿宋_GB2312" w:hint="eastAsia"/>
          <w:sz w:val="30"/>
          <w:szCs w:val="30"/>
        </w:rPr>
        <w:t>年。</w:t>
      </w:r>
    </w:p>
    <w:p w:rsidR="009E316F" w:rsidRPr="00C72EEA" w:rsidRDefault="00CE6578" w:rsidP="006F0D47">
      <w:pPr>
        <w:spacing w:line="520" w:lineRule="exact"/>
        <w:ind w:firstLineChars="200" w:firstLine="600"/>
        <w:rPr>
          <w:rFonts w:ascii="仿宋" w:eastAsia="仿宋" w:hAnsi="仿宋" w:cs="仿宋_GB2312"/>
          <w:sz w:val="30"/>
          <w:szCs w:val="30"/>
        </w:rPr>
      </w:pPr>
      <w:r w:rsidRPr="00C72EEA">
        <w:rPr>
          <w:rFonts w:ascii="仿宋" w:eastAsia="仿宋" w:hAnsi="仿宋" w:cs="仿宋_GB2312" w:hint="eastAsia"/>
          <w:sz w:val="30"/>
          <w:szCs w:val="30"/>
        </w:rPr>
        <w:t>2、</w:t>
      </w:r>
      <w:r w:rsidR="009E316F" w:rsidRPr="00C72EEA">
        <w:rPr>
          <w:rFonts w:ascii="仿宋" w:eastAsia="仿宋" w:hAnsi="仿宋" w:cs="仿宋_GB2312" w:hint="eastAsia"/>
          <w:sz w:val="30"/>
          <w:szCs w:val="30"/>
        </w:rPr>
        <w:t>从2019年起，截止当年12月31日，未满42周岁申报评审正高职称应具有在国（境）外连续访学、进修或从事博士后研究、合作科研6个月以上的经历。</w:t>
      </w:r>
    </w:p>
    <w:p w:rsidR="009E316F" w:rsidRPr="00C72EEA" w:rsidRDefault="00CE6578" w:rsidP="006F0D47">
      <w:pPr>
        <w:spacing w:line="520" w:lineRule="exact"/>
        <w:ind w:firstLineChars="200" w:firstLine="600"/>
        <w:rPr>
          <w:rFonts w:ascii="仿宋" w:eastAsia="仿宋" w:hAnsi="仿宋" w:cs="仿宋_GB2312"/>
          <w:sz w:val="30"/>
          <w:szCs w:val="30"/>
        </w:rPr>
      </w:pPr>
      <w:r w:rsidRPr="00C72EEA">
        <w:rPr>
          <w:rFonts w:ascii="仿宋" w:eastAsia="仿宋" w:hAnsi="仿宋" w:cs="仿宋_GB2312" w:hint="eastAsia"/>
          <w:sz w:val="30"/>
          <w:szCs w:val="30"/>
        </w:rPr>
        <w:t>3</w:t>
      </w:r>
      <w:r w:rsidR="007C4A21">
        <w:rPr>
          <w:rFonts w:ascii="仿宋" w:eastAsia="仿宋" w:hAnsi="仿宋" w:cs="仿宋_GB2312" w:hint="eastAsia"/>
          <w:sz w:val="30"/>
          <w:szCs w:val="30"/>
        </w:rPr>
        <w:t>、</w:t>
      </w:r>
      <w:r w:rsidR="000B3566">
        <w:rPr>
          <w:rFonts w:ascii="仿宋" w:eastAsia="仿宋" w:hAnsi="仿宋" w:cs="仿宋_GB2312" w:hint="eastAsia"/>
          <w:sz w:val="30"/>
          <w:szCs w:val="30"/>
        </w:rPr>
        <w:t>申报评审实验系列</w:t>
      </w:r>
      <w:r w:rsidR="00ED4CC0">
        <w:rPr>
          <w:rFonts w:ascii="仿宋" w:eastAsia="仿宋" w:hAnsi="仿宋" w:cs="仿宋_GB2312" w:hint="eastAsia"/>
          <w:sz w:val="30"/>
          <w:szCs w:val="30"/>
        </w:rPr>
        <w:t>高级</w:t>
      </w:r>
      <w:r w:rsidR="000B3566">
        <w:rPr>
          <w:rFonts w:ascii="仿宋" w:eastAsia="仿宋" w:hAnsi="仿宋" w:cs="仿宋_GB2312" w:hint="eastAsia"/>
          <w:sz w:val="30"/>
          <w:szCs w:val="30"/>
        </w:rPr>
        <w:t>职称人员要求</w:t>
      </w:r>
      <w:r w:rsidR="009E316F" w:rsidRPr="00C72EEA">
        <w:rPr>
          <w:rFonts w:ascii="仿宋" w:eastAsia="仿宋" w:hAnsi="仿宋" w:cs="仿宋_GB2312" w:hint="eastAsia"/>
          <w:sz w:val="30"/>
          <w:szCs w:val="30"/>
        </w:rPr>
        <w:t>任现职</w:t>
      </w:r>
      <w:r w:rsidR="000B3566">
        <w:rPr>
          <w:rFonts w:ascii="仿宋" w:eastAsia="仿宋" w:hAnsi="仿宋" w:cs="仿宋_GB2312" w:hint="eastAsia"/>
          <w:sz w:val="30"/>
          <w:szCs w:val="30"/>
        </w:rPr>
        <w:t>近5年</w:t>
      </w:r>
      <w:r w:rsidR="00E16684">
        <w:rPr>
          <w:rFonts w:ascii="仿宋" w:eastAsia="仿宋" w:hAnsi="仿宋" w:cs="仿宋_GB2312" w:hint="eastAsia"/>
          <w:sz w:val="30"/>
          <w:szCs w:val="30"/>
        </w:rPr>
        <w:t>（</w:t>
      </w:r>
      <w:r w:rsidR="00ED4CC0">
        <w:rPr>
          <w:rFonts w:ascii="仿宋" w:eastAsia="仿宋" w:hAnsi="仿宋" w:cs="仿宋_GB2312" w:hint="eastAsia"/>
          <w:sz w:val="30"/>
          <w:szCs w:val="30"/>
        </w:rPr>
        <w:t>获得博士学位</w:t>
      </w:r>
      <w:r w:rsidR="00E16684">
        <w:rPr>
          <w:rFonts w:ascii="仿宋" w:eastAsia="仿宋" w:hAnsi="仿宋" w:cs="仿宋_GB2312" w:hint="eastAsia"/>
          <w:sz w:val="30"/>
          <w:szCs w:val="30"/>
        </w:rPr>
        <w:t>申报</w:t>
      </w:r>
      <w:r w:rsidR="00ED4CC0">
        <w:rPr>
          <w:rFonts w:ascii="仿宋" w:eastAsia="仿宋" w:hAnsi="仿宋" w:cs="仿宋_GB2312" w:hint="eastAsia"/>
          <w:sz w:val="30"/>
          <w:szCs w:val="30"/>
        </w:rPr>
        <w:t>高级实验师的要求任现职近2年</w:t>
      </w:r>
      <w:r w:rsidR="00E16684">
        <w:rPr>
          <w:rFonts w:ascii="仿宋" w:eastAsia="仿宋" w:hAnsi="仿宋" w:cs="仿宋_GB2312" w:hint="eastAsia"/>
          <w:sz w:val="30"/>
          <w:szCs w:val="30"/>
        </w:rPr>
        <w:t>）</w:t>
      </w:r>
      <w:r w:rsidR="009E316F" w:rsidRPr="00C72EEA">
        <w:rPr>
          <w:rFonts w:ascii="仿宋" w:eastAsia="仿宋" w:hAnsi="仿宋" w:cs="仿宋_GB2312"/>
          <w:sz w:val="30"/>
          <w:szCs w:val="30"/>
        </w:rPr>
        <w:t>一直</w:t>
      </w:r>
      <w:r w:rsidR="000B3566">
        <w:rPr>
          <w:rFonts w:ascii="仿宋" w:eastAsia="仿宋" w:hAnsi="仿宋" w:cs="仿宋_GB2312" w:hint="eastAsia"/>
          <w:sz w:val="30"/>
          <w:szCs w:val="30"/>
        </w:rPr>
        <w:t>连续</w:t>
      </w:r>
      <w:r w:rsidR="009E316F" w:rsidRPr="00C72EEA">
        <w:rPr>
          <w:rFonts w:ascii="仿宋" w:eastAsia="仿宋" w:hAnsi="仿宋" w:cs="仿宋_GB2312"/>
          <w:sz w:val="30"/>
          <w:szCs w:val="30"/>
        </w:rPr>
        <w:t>在实验岗位从事实验教学与实验室管理</w:t>
      </w:r>
      <w:r w:rsidR="00AE3BA5" w:rsidRPr="00C72EEA">
        <w:rPr>
          <w:rFonts w:ascii="仿宋" w:eastAsia="仿宋" w:hAnsi="仿宋" w:cs="仿宋_GB2312" w:hint="eastAsia"/>
          <w:sz w:val="30"/>
          <w:szCs w:val="30"/>
        </w:rPr>
        <w:t>等</w:t>
      </w:r>
      <w:r w:rsidR="009E316F" w:rsidRPr="00C72EEA">
        <w:rPr>
          <w:rFonts w:ascii="仿宋" w:eastAsia="仿宋" w:hAnsi="仿宋" w:cs="仿宋_GB2312"/>
          <w:sz w:val="30"/>
          <w:szCs w:val="30"/>
        </w:rPr>
        <w:t>工作。</w:t>
      </w:r>
    </w:p>
    <w:p w:rsidR="009E316F" w:rsidRPr="00C72EEA" w:rsidRDefault="00CE6578" w:rsidP="006F0D47">
      <w:pPr>
        <w:spacing w:line="520" w:lineRule="exact"/>
        <w:ind w:firstLineChars="200" w:firstLine="602"/>
        <w:rPr>
          <w:rFonts w:ascii="仿宋" w:eastAsia="仿宋" w:hAnsi="仿宋" w:cs="仿宋_GB2312"/>
          <w:sz w:val="30"/>
          <w:szCs w:val="30"/>
        </w:rPr>
      </w:pPr>
      <w:r w:rsidRPr="00C72EEA">
        <w:rPr>
          <w:rFonts w:ascii="仿宋" w:eastAsia="仿宋" w:hAnsi="仿宋" w:cs="仿宋_GB2312" w:hint="eastAsia"/>
          <w:b/>
          <w:sz w:val="30"/>
          <w:szCs w:val="30"/>
        </w:rPr>
        <w:t>（二）</w:t>
      </w:r>
      <w:r w:rsidR="000B0BDB" w:rsidRPr="00C72EEA">
        <w:rPr>
          <w:rFonts w:ascii="仿宋" w:eastAsia="仿宋" w:hAnsi="仿宋" w:cs="仿宋_GB2312" w:hint="eastAsia"/>
          <w:b/>
          <w:sz w:val="30"/>
          <w:szCs w:val="30"/>
        </w:rPr>
        <w:t>年度考核。</w:t>
      </w:r>
      <w:r w:rsidR="009E316F" w:rsidRPr="00C72EEA">
        <w:rPr>
          <w:rFonts w:ascii="仿宋" w:eastAsia="仿宋" w:hAnsi="仿宋" w:cs="仿宋_GB2312" w:hint="eastAsia"/>
          <w:sz w:val="30"/>
          <w:szCs w:val="30"/>
        </w:rPr>
        <w:t>申报高一级职称人员，其任职期间考核周期的年度考核结论均为“合格”以上。</w:t>
      </w:r>
    </w:p>
    <w:p w:rsidR="009E316F" w:rsidRPr="00C72EEA" w:rsidRDefault="00CE6578" w:rsidP="006F0D47">
      <w:pPr>
        <w:spacing w:line="520" w:lineRule="exact"/>
        <w:ind w:firstLineChars="200" w:firstLine="602"/>
        <w:rPr>
          <w:rFonts w:ascii="仿宋" w:eastAsia="仿宋" w:hAnsi="仿宋"/>
          <w:b/>
          <w:sz w:val="30"/>
          <w:szCs w:val="30"/>
        </w:rPr>
      </w:pPr>
      <w:r w:rsidRPr="00C72EEA">
        <w:rPr>
          <w:rFonts w:ascii="仿宋" w:eastAsia="仿宋" w:hAnsi="仿宋" w:hint="eastAsia"/>
          <w:b/>
          <w:sz w:val="30"/>
          <w:szCs w:val="30"/>
        </w:rPr>
        <w:t>（三）</w:t>
      </w:r>
      <w:r w:rsidR="000B0BDB" w:rsidRPr="00C72EEA">
        <w:rPr>
          <w:rFonts w:ascii="仿宋" w:eastAsia="仿宋" w:hAnsi="仿宋" w:hint="eastAsia"/>
          <w:b/>
          <w:sz w:val="30"/>
          <w:szCs w:val="30"/>
        </w:rPr>
        <w:t>教学条件。</w:t>
      </w:r>
    </w:p>
    <w:p w:rsidR="000B0BDB" w:rsidRDefault="00CE6578" w:rsidP="006F0D47">
      <w:pPr>
        <w:adjustRightInd w:val="0"/>
        <w:snapToGrid w:val="0"/>
        <w:spacing w:line="520" w:lineRule="exact"/>
        <w:ind w:firstLineChars="200" w:firstLine="600"/>
        <w:rPr>
          <w:rFonts w:ascii="楷体" w:eastAsia="楷体" w:hAnsi="楷体" w:cs="仿宋_GB2312"/>
          <w:sz w:val="30"/>
          <w:szCs w:val="30"/>
        </w:rPr>
      </w:pPr>
      <w:r w:rsidRPr="00C72EEA">
        <w:rPr>
          <w:rFonts w:ascii="仿宋" w:eastAsia="仿宋" w:hAnsi="仿宋" w:cs="仿宋_GB2312" w:hint="eastAsia"/>
          <w:sz w:val="30"/>
          <w:szCs w:val="30"/>
        </w:rPr>
        <w:t>1、</w:t>
      </w:r>
      <w:r w:rsidR="000B0BDB" w:rsidRPr="00C72EEA">
        <w:rPr>
          <w:rFonts w:ascii="仿宋" w:eastAsia="仿宋" w:hAnsi="仿宋" w:cs="仿宋_GB2312" w:hint="eastAsia"/>
          <w:sz w:val="30"/>
          <w:szCs w:val="30"/>
        </w:rPr>
        <w:t>申报评审正高级实验师职称近五年须主持或主要参与2项校内实验实训教育设施建设或改进实验技术方法、提升技术水平的设计安装工作，且使用效果良好，在省内同类院校中居先进水平。</w:t>
      </w:r>
    </w:p>
    <w:p w:rsidR="00CE6578" w:rsidRPr="00C72EEA" w:rsidRDefault="00ED4CC0" w:rsidP="006F0D47">
      <w:pPr>
        <w:adjustRightInd w:val="0"/>
        <w:snapToGrid w:val="0"/>
        <w:spacing w:line="52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2</w:t>
      </w:r>
      <w:r w:rsidR="00CE6578" w:rsidRPr="00C72EEA">
        <w:rPr>
          <w:rFonts w:ascii="仿宋" w:eastAsia="仿宋" w:hAnsi="仿宋" w:cs="仿宋_GB2312" w:hint="eastAsia"/>
          <w:sz w:val="30"/>
          <w:szCs w:val="30"/>
        </w:rPr>
        <w:t>、</w:t>
      </w:r>
      <w:r w:rsidR="00560962" w:rsidRPr="00C72EEA">
        <w:rPr>
          <w:rFonts w:ascii="仿宋" w:eastAsia="仿宋" w:hAnsi="仿宋" w:cs="仿宋_GB2312" w:hint="eastAsia"/>
          <w:sz w:val="30"/>
          <w:szCs w:val="30"/>
        </w:rPr>
        <w:t>申报评审正高级实验师、高级实验师、实验师职称的，</w:t>
      </w:r>
      <w:r w:rsidR="00803343">
        <w:rPr>
          <w:rFonts w:ascii="仿宋" w:eastAsia="仿宋" w:hAnsi="仿宋" w:cs="仿宋_GB2312" w:hint="eastAsia"/>
          <w:sz w:val="30"/>
          <w:szCs w:val="30"/>
        </w:rPr>
        <w:t>须</w:t>
      </w:r>
      <w:r w:rsidR="00803343" w:rsidRPr="00C72EEA">
        <w:rPr>
          <w:rFonts w:ascii="仿宋" w:eastAsia="仿宋" w:hAnsi="仿宋" w:cs="仿宋_GB2312" w:hint="eastAsia"/>
          <w:sz w:val="30"/>
          <w:szCs w:val="30"/>
        </w:rPr>
        <w:t>满足任现职近5年（自然年度）年均</w:t>
      </w:r>
      <w:r w:rsidR="00803343">
        <w:rPr>
          <w:rFonts w:ascii="仿宋" w:eastAsia="仿宋" w:hAnsi="仿宋" w:cs="仿宋_GB2312" w:hint="eastAsia"/>
          <w:sz w:val="30"/>
          <w:szCs w:val="30"/>
        </w:rPr>
        <w:t>教学时</w:t>
      </w:r>
      <w:r w:rsidR="00803343" w:rsidRPr="00C72EEA">
        <w:rPr>
          <w:rFonts w:ascii="仿宋" w:eastAsia="仿宋" w:hAnsi="仿宋" w:cs="仿宋_GB2312" w:hint="eastAsia"/>
          <w:sz w:val="30"/>
          <w:szCs w:val="30"/>
        </w:rPr>
        <w:t>量（含</w:t>
      </w:r>
      <w:r w:rsidR="00803343" w:rsidRPr="00803343">
        <w:rPr>
          <w:rFonts w:ascii="仿宋" w:eastAsia="仿宋" w:hAnsi="仿宋" w:cs="仿宋_GB2312" w:hint="eastAsia"/>
          <w:sz w:val="30"/>
          <w:szCs w:val="30"/>
        </w:rPr>
        <w:t>教学计划内</w:t>
      </w:r>
      <w:r w:rsidR="00803343">
        <w:rPr>
          <w:rFonts w:ascii="仿宋" w:eastAsia="仿宋" w:hAnsi="仿宋" w:cs="仿宋_GB2312" w:hint="eastAsia"/>
          <w:sz w:val="30"/>
          <w:szCs w:val="30"/>
        </w:rPr>
        <w:lastRenderedPageBreak/>
        <w:t>实验、实习、实训</w:t>
      </w:r>
      <w:r w:rsidR="00803343" w:rsidRPr="00803343">
        <w:rPr>
          <w:rFonts w:ascii="仿宋" w:eastAsia="仿宋" w:hAnsi="仿宋" w:cs="仿宋_GB2312" w:hint="eastAsia"/>
          <w:sz w:val="30"/>
          <w:szCs w:val="30"/>
        </w:rPr>
        <w:t>课程的教学工作量</w:t>
      </w:r>
      <w:r w:rsidR="00803343">
        <w:rPr>
          <w:rFonts w:ascii="仿宋" w:eastAsia="仿宋" w:hAnsi="仿宋" w:cs="仿宋_GB2312" w:hint="eastAsia"/>
          <w:sz w:val="30"/>
          <w:szCs w:val="30"/>
        </w:rPr>
        <w:t>和实验室辅助工作时量）</w:t>
      </w:r>
      <w:r w:rsidR="00803343" w:rsidRPr="00C72EEA">
        <w:rPr>
          <w:rFonts w:ascii="仿宋" w:eastAsia="仿宋" w:hAnsi="仿宋" w:cs="仿宋_GB2312" w:hint="eastAsia"/>
          <w:sz w:val="30"/>
          <w:szCs w:val="30"/>
        </w:rPr>
        <w:t>200学时以上。申报评审正高级实验师</w:t>
      </w:r>
      <w:r w:rsidR="00803343">
        <w:rPr>
          <w:rFonts w:ascii="仿宋" w:eastAsia="仿宋" w:hAnsi="仿宋" w:cs="仿宋_GB2312" w:hint="eastAsia"/>
          <w:sz w:val="30"/>
          <w:szCs w:val="30"/>
        </w:rPr>
        <w:t>的，还</w:t>
      </w:r>
      <w:r w:rsidR="00560962" w:rsidRPr="00C72EEA">
        <w:rPr>
          <w:rFonts w:ascii="仿宋" w:eastAsia="仿宋" w:hAnsi="仿宋" w:cs="仿宋_GB2312" w:hint="eastAsia"/>
          <w:sz w:val="30"/>
          <w:szCs w:val="30"/>
        </w:rPr>
        <w:t>须系统讲授1门以上本专业全日制本（专）科生或研究生实验课程</w:t>
      </w:r>
      <w:r w:rsidR="000246A0">
        <w:rPr>
          <w:rFonts w:ascii="仿宋" w:eastAsia="仿宋" w:hAnsi="仿宋" w:cs="仿宋_GB2312" w:hint="eastAsia"/>
          <w:sz w:val="30"/>
          <w:szCs w:val="30"/>
        </w:rPr>
        <w:t>。</w:t>
      </w:r>
    </w:p>
    <w:p w:rsidR="00560962" w:rsidRPr="00C72EEA" w:rsidRDefault="000B3566" w:rsidP="00EB7DF8">
      <w:pPr>
        <w:spacing w:afterLines="50" w:line="52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教学时量</w:t>
      </w:r>
      <w:r w:rsidR="00A5150D" w:rsidRPr="00C72EEA">
        <w:rPr>
          <w:rFonts w:ascii="仿宋" w:eastAsia="仿宋" w:hAnsi="仿宋" w:cs="仿宋_GB2312" w:hint="eastAsia"/>
          <w:sz w:val="30"/>
          <w:szCs w:val="30"/>
        </w:rPr>
        <w:t>的具体构成为：</w:t>
      </w:r>
    </w:p>
    <w:tbl>
      <w:tblPr>
        <w:tblStyle w:val="a4"/>
        <w:tblW w:w="8893" w:type="dxa"/>
        <w:jc w:val="center"/>
        <w:tblInd w:w="-885" w:type="dxa"/>
        <w:tblLook w:val="04A0"/>
      </w:tblPr>
      <w:tblGrid>
        <w:gridCol w:w="1287"/>
        <w:gridCol w:w="2219"/>
        <w:gridCol w:w="3827"/>
        <w:gridCol w:w="1560"/>
      </w:tblGrid>
      <w:tr w:rsidR="000B3566" w:rsidRPr="00C72EEA" w:rsidTr="000B3566">
        <w:trPr>
          <w:jc w:val="center"/>
        </w:trPr>
        <w:tc>
          <w:tcPr>
            <w:tcW w:w="3506" w:type="dxa"/>
            <w:gridSpan w:val="2"/>
            <w:vAlign w:val="center"/>
          </w:tcPr>
          <w:p w:rsidR="000B3566" w:rsidRPr="00C72EEA" w:rsidRDefault="000B3566" w:rsidP="00CE6578">
            <w:pPr>
              <w:spacing w:line="500" w:lineRule="exact"/>
              <w:jc w:val="center"/>
              <w:rPr>
                <w:rFonts w:ascii="仿宋" w:eastAsia="仿宋" w:hAnsi="仿宋" w:cs="仿宋_GB2312"/>
                <w:b/>
                <w:sz w:val="28"/>
                <w:szCs w:val="28"/>
              </w:rPr>
            </w:pPr>
            <w:r w:rsidRPr="00C72EEA">
              <w:rPr>
                <w:rFonts w:ascii="仿宋" w:eastAsia="仿宋" w:hAnsi="仿宋" w:cs="仿宋_GB2312" w:hint="eastAsia"/>
                <w:b/>
                <w:sz w:val="28"/>
                <w:szCs w:val="28"/>
              </w:rPr>
              <w:t>构成指标</w:t>
            </w:r>
          </w:p>
        </w:tc>
        <w:tc>
          <w:tcPr>
            <w:tcW w:w="3827" w:type="dxa"/>
            <w:vAlign w:val="center"/>
          </w:tcPr>
          <w:p w:rsidR="000B3566" w:rsidRPr="00C72EEA" w:rsidRDefault="000B3566" w:rsidP="00CE6578">
            <w:pPr>
              <w:spacing w:line="500" w:lineRule="exact"/>
              <w:jc w:val="center"/>
              <w:rPr>
                <w:rFonts w:ascii="仿宋" w:eastAsia="仿宋" w:hAnsi="仿宋" w:cs="仿宋_GB2312"/>
                <w:b/>
                <w:sz w:val="28"/>
                <w:szCs w:val="28"/>
              </w:rPr>
            </w:pPr>
            <w:r w:rsidRPr="00C72EEA">
              <w:rPr>
                <w:rFonts w:ascii="仿宋" w:eastAsia="仿宋" w:hAnsi="仿宋" w:cs="仿宋_GB2312" w:hint="eastAsia"/>
                <w:b/>
                <w:sz w:val="28"/>
                <w:szCs w:val="28"/>
              </w:rPr>
              <w:t>指标解释</w:t>
            </w:r>
          </w:p>
        </w:tc>
        <w:tc>
          <w:tcPr>
            <w:tcW w:w="1560" w:type="dxa"/>
            <w:vAlign w:val="center"/>
          </w:tcPr>
          <w:p w:rsidR="000B3566" w:rsidRPr="00C72EEA" w:rsidRDefault="000B3566" w:rsidP="00CE6578">
            <w:pPr>
              <w:spacing w:line="500" w:lineRule="exact"/>
              <w:jc w:val="center"/>
              <w:rPr>
                <w:rFonts w:ascii="仿宋" w:eastAsia="仿宋" w:hAnsi="仿宋" w:cs="仿宋_GB2312"/>
                <w:b/>
                <w:sz w:val="28"/>
                <w:szCs w:val="28"/>
              </w:rPr>
            </w:pPr>
            <w:r w:rsidRPr="00C72EEA">
              <w:rPr>
                <w:rFonts w:ascii="仿宋" w:eastAsia="仿宋" w:hAnsi="仿宋" w:cs="仿宋_GB2312" w:hint="eastAsia"/>
                <w:b/>
                <w:sz w:val="28"/>
                <w:szCs w:val="28"/>
              </w:rPr>
              <w:t>考核认定</w:t>
            </w:r>
          </w:p>
        </w:tc>
      </w:tr>
      <w:tr w:rsidR="000B3566" w:rsidRPr="00C72EEA" w:rsidTr="000B3566">
        <w:trPr>
          <w:jc w:val="center"/>
        </w:trPr>
        <w:tc>
          <w:tcPr>
            <w:tcW w:w="3506" w:type="dxa"/>
            <w:gridSpan w:val="2"/>
            <w:vAlign w:val="center"/>
          </w:tcPr>
          <w:p w:rsidR="000B3566" w:rsidRPr="00C72EEA" w:rsidRDefault="00E16684" w:rsidP="00CE6578">
            <w:pPr>
              <w:spacing w:line="300" w:lineRule="exact"/>
              <w:rPr>
                <w:rFonts w:ascii="仿宋" w:eastAsia="仿宋" w:hAnsi="仿宋" w:cs="仿宋_GB2312"/>
                <w:sz w:val="24"/>
                <w:szCs w:val="24"/>
              </w:rPr>
            </w:pPr>
            <w:r>
              <w:rPr>
                <w:rFonts w:ascii="仿宋" w:eastAsia="仿宋" w:hAnsi="仿宋" w:cs="仿宋_GB2312" w:hint="eastAsia"/>
                <w:sz w:val="24"/>
                <w:szCs w:val="24"/>
              </w:rPr>
              <w:t>实验</w:t>
            </w:r>
            <w:r w:rsidR="000B3566" w:rsidRPr="00C72EEA">
              <w:rPr>
                <w:rFonts w:ascii="仿宋" w:eastAsia="仿宋" w:hAnsi="仿宋" w:cs="仿宋_GB2312" w:hint="eastAsia"/>
                <w:sz w:val="24"/>
                <w:szCs w:val="24"/>
              </w:rPr>
              <w:t>教学工作量</w:t>
            </w:r>
            <w:r w:rsidR="00960F02">
              <w:rPr>
                <w:rFonts w:ascii="仿宋" w:eastAsia="仿宋" w:hAnsi="仿宋" w:cs="仿宋_GB2312" w:hint="eastAsia"/>
                <w:sz w:val="24"/>
                <w:szCs w:val="24"/>
              </w:rPr>
              <w:t>（可选）</w:t>
            </w:r>
          </w:p>
        </w:tc>
        <w:tc>
          <w:tcPr>
            <w:tcW w:w="3827" w:type="dxa"/>
            <w:vAlign w:val="center"/>
          </w:tcPr>
          <w:p w:rsidR="000B3566" w:rsidRPr="00C72EEA" w:rsidRDefault="000B3566" w:rsidP="00B972BF">
            <w:pPr>
              <w:spacing w:line="260" w:lineRule="exact"/>
              <w:rPr>
                <w:rFonts w:ascii="仿宋" w:eastAsia="仿宋" w:hAnsi="仿宋" w:cs="仿宋_GB2312"/>
                <w:sz w:val="24"/>
                <w:szCs w:val="24"/>
              </w:rPr>
            </w:pPr>
            <w:r w:rsidRPr="00C72EEA">
              <w:rPr>
                <w:rFonts w:ascii="仿宋" w:eastAsia="仿宋" w:hAnsi="仿宋" w:cs="仿宋_GB2312" w:hint="eastAsia"/>
                <w:sz w:val="24"/>
                <w:szCs w:val="24"/>
              </w:rPr>
              <w:t>限指校本部和东方科技学院的全日制本（专）科生、研究生教学工作量，不含成教、自考、非全日制研究生专业学位、双学位、培训等</w:t>
            </w:r>
          </w:p>
        </w:tc>
        <w:tc>
          <w:tcPr>
            <w:tcW w:w="1560" w:type="dxa"/>
            <w:vAlign w:val="center"/>
          </w:tcPr>
          <w:p w:rsidR="000B3566" w:rsidRPr="00C72EEA" w:rsidRDefault="000B3566" w:rsidP="00CE6578">
            <w:pPr>
              <w:spacing w:line="300" w:lineRule="exact"/>
              <w:rPr>
                <w:rFonts w:ascii="仿宋" w:eastAsia="仿宋" w:hAnsi="仿宋" w:cs="仿宋_GB2312"/>
                <w:sz w:val="24"/>
                <w:szCs w:val="24"/>
              </w:rPr>
            </w:pPr>
            <w:r w:rsidRPr="00C72EEA">
              <w:rPr>
                <w:rFonts w:ascii="仿宋" w:eastAsia="仿宋" w:hAnsi="仿宋" w:cs="仿宋_GB2312" w:hint="eastAsia"/>
                <w:sz w:val="24"/>
                <w:szCs w:val="24"/>
              </w:rPr>
              <w:t>以课表为准</w:t>
            </w:r>
          </w:p>
        </w:tc>
      </w:tr>
      <w:tr w:rsidR="00E16684" w:rsidRPr="00C72EEA" w:rsidTr="000B3566">
        <w:trPr>
          <w:jc w:val="center"/>
        </w:trPr>
        <w:tc>
          <w:tcPr>
            <w:tcW w:w="1287" w:type="dxa"/>
            <w:vMerge w:val="restart"/>
            <w:vAlign w:val="center"/>
          </w:tcPr>
          <w:p w:rsidR="00E16684" w:rsidRPr="00C72EEA" w:rsidRDefault="00E16684" w:rsidP="00CE6578">
            <w:pPr>
              <w:spacing w:line="500" w:lineRule="exact"/>
              <w:rPr>
                <w:rFonts w:ascii="仿宋" w:eastAsia="仿宋" w:hAnsi="仿宋" w:cs="仿宋_GB2312"/>
                <w:sz w:val="24"/>
                <w:szCs w:val="24"/>
              </w:rPr>
            </w:pPr>
            <w:r w:rsidRPr="00C72EEA">
              <w:rPr>
                <w:rFonts w:ascii="仿宋" w:eastAsia="仿宋" w:hAnsi="仿宋" w:cs="仿宋_GB2312" w:hint="eastAsia"/>
                <w:sz w:val="24"/>
                <w:szCs w:val="24"/>
              </w:rPr>
              <w:t>实验辅助工作量</w:t>
            </w:r>
            <w:r w:rsidR="00960F02">
              <w:rPr>
                <w:rFonts w:ascii="仿宋" w:eastAsia="仿宋" w:hAnsi="仿宋" w:cs="仿宋_GB2312" w:hint="eastAsia"/>
                <w:sz w:val="24"/>
                <w:szCs w:val="24"/>
              </w:rPr>
              <w:t>（必选）</w:t>
            </w:r>
          </w:p>
        </w:tc>
        <w:tc>
          <w:tcPr>
            <w:tcW w:w="2219" w:type="dxa"/>
            <w:vAlign w:val="center"/>
          </w:tcPr>
          <w:p w:rsidR="00E16684" w:rsidRPr="00C72EEA" w:rsidRDefault="00E16684" w:rsidP="00B972BF">
            <w:pPr>
              <w:spacing w:line="400" w:lineRule="exact"/>
              <w:rPr>
                <w:rFonts w:ascii="仿宋" w:eastAsia="仿宋" w:hAnsi="仿宋" w:cs="仿宋_GB2312"/>
                <w:sz w:val="24"/>
                <w:szCs w:val="24"/>
              </w:rPr>
            </w:pPr>
            <w:r w:rsidRPr="00C72EEA">
              <w:rPr>
                <w:rFonts w:ascii="仿宋" w:eastAsia="仿宋" w:hAnsi="仿宋" w:cs="仿宋_GB2312" w:hint="eastAsia"/>
                <w:sz w:val="24"/>
                <w:szCs w:val="24"/>
              </w:rPr>
              <w:t>履行岗位职责情况</w:t>
            </w:r>
          </w:p>
        </w:tc>
        <w:tc>
          <w:tcPr>
            <w:tcW w:w="3827" w:type="dxa"/>
            <w:vAlign w:val="center"/>
          </w:tcPr>
          <w:p w:rsidR="00E16684" w:rsidRPr="00C72EEA" w:rsidRDefault="00E16684" w:rsidP="00BC2F6F">
            <w:pPr>
              <w:spacing w:line="360" w:lineRule="exact"/>
              <w:rPr>
                <w:rFonts w:ascii="仿宋" w:eastAsia="仿宋" w:hAnsi="仿宋" w:cs="仿宋_GB2312"/>
                <w:sz w:val="24"/>
                <w:szCs w:val="24"/>
              </w:rPr>
            </w:pPr>
            <w:r w:rsidRPr="00C72EEA">
              <w:rPr>
                <w:rFonts w:ascii="仿宋" w:eastAsia="仿宋" w:hAnsi="仿宋" w:cs="仿宋_GB2312" w:hint="eastAsia"/>
                <w:sz w:val="24"/>
                <w:szCs w:val="24"/>
              </w:rPr>
              <w:t>出勤；编制实验计划、记录、总结；提交上报数据及材料；遵守规章制度；实验室环境卫生及整理等。</w:t>
            </w:r>
          </w:p>
        </w:tc>
        <w:tc>
          <w:tcPr>
            <w:tcW w:w="1560" w:type="dxa"/>
            <w:vMerge w:val="restart"/>
            <w:vAlign w:val="center"/>
          </w:tcPr>
          <w:p w:rsidR="00E16684" w:rsidRPr="00C72EEA" w:rsidRDefault="00B82CFA" w:rsidP="00ED4CC0">
            <w:pPr>
              <w:spacing w:line="400" w:lineRule="exact"/>
              <w:rPr>
                <w:rFonts w:ascii="仿宋" w:eastAsia="仿宋" w:hAnsi="仿宋" w:cs="仿宋_GB2312"/>
                <w:sz w:val="24"/>
                <w:szCs w:val="24"/>
              </w:rPr>
            </w:pPr>
            <w:r>
              <w:rPr>
                <w:rFonts w:ascii="仿宋" w:eastAsia="仿宋" w:hAnsi="仿宋" w:cs="仿宋_GB2312" w:hint="eastAsia"/>
                <w:sz w:val="24"/>
                <w:szCs w:val="24"/>
              </w:rPr>
              <w:t>各单位按照构成指标结合本单位实际自行制定实验人员教学时量考核认定方案，</w:t>
            </w:r>
            <w:r w:rsidR="00ED4CC0">
              <w:rPr>
                <w:rFonts w:ascii="仿宋" w:eastAsia="仿宋" w:hAnsi="仿宋" w:cs="仿宋_GB2312" w:hint="eastAsia"/>
                <w:sz w:val="24"/>
                <w:szCs w:val="24"/>
              </w:rPr>
              <w:t>经本单位</w:t>
            </w:r>
            <w:r>
              <w:rPr>
                <w:rFonts w:ascii="仿宋" w:eastAsia="仿宋" w:hAnsi="仿宋" w:cs="仿宋_GB2312" w:hint="eastAsia"/>
                <w:sz w:val="24"/>
                <w:szCs w:val="24"/>
              </w:rPr>
              <w:t>公示后实施。</w:t>
            </w:r>
            <w:r w:rsidR="00960F02">
              <w:rPr>
                <w:rFonts w:ascii="仿宋" w:eastAsia="仿宋" w:hAnsi="仿宋" w:cs="仿宋_GB2312" w:hint="eastAsia"/>
                <w:sz w:val="24"/>
                <w:szCs w:val="24"/>
              </w:rPr>
              <w:t>每年职称评审时，由各单位按照方案对参评人员进行教学时量的认定，</w:t>
            </w:r>
            <w:r w:rsidR="00ED4CC0">
              <w:rPr>
                <w:rFonts w:ascii="仿宋" w:eastAsia="仿宋" w:hAnsi="仿宋" w:cs="仿宋_GB2312" w:hint="eastAsia"/>
                <w:sz w:val="24"/>
                <w:szCs w:val="24"/>
              </w:rPr>
              <w:t>由实验室主任、单位负责人审核签字后，</w:t>
            </w:r>
            <w:r w:rsidR="00960F02">
              <w:rPr>
                <w:rFonts w:ascii="仿宋" w:eastAsia="仿宋" w:hAnsi="仿宋" w:cs="仿宋_GB2312" w:hint="eastAsia"/>
                <w:sz w:val="24"/>
                <w:szCs w:val="24"/>
              </w:rPr>
              <w:t>报</w:t>
            </w:r>
            <w:r w:rsidR="00ED4CC0">
              <w:rPr>
                <w:rFonts w:ascii="仿宋" w:eastAsia="仿宋" w:hAnsi="仿宋" w:cs="仿宋_GB2312" w:hint="eastAsia"/>
                <w:sz w:val="24"/>
                <w:szCs w:val="24"/>
              </w:rPr>
              <w:t>实验系列岗位聘任工作小组审定备案</w:t>
            </w:r>
            <w:r w:rsidR="00960F02">
              <w:rPr>
                <w:rFonts w:ascii="仿宋" w:eastAsia="仿宋" w:hAnsi="仿宋" w:cs="仿宋_GB2312" w:hint="eastAsia"/>
                <w:sz w:val="24"/>
                <w:szCs w:val="24"/>
              </w:rPr>
              <w:t>。</w:t>
            </w:r>
          </w:p>
        </w:tc>
      </w:tr>
      <w:tr w:rsidR="00E16684" w:rsidRPr="00C72EEA" w:rsidTr="000B3566">
        <w:trPr>
          <w:jc w:val="center"/>
        </w:trPr>
        <w:tc>
          <w:tcPr>
            <w:tcW w:w="1287" w:type="dxa"/>
            <w:vMerge/>
            <w:vAlign w:val="center"/>
          </w:tcPr>
          <w:p w:rsidR="00E16684" w:rsidRPr="00C72EEA" w:rsidRDefault="00E16684" w:rsidP="00CE6578">
            <w:pPr>
              <w:spacing w:line="500" w:lineRule="exact"/>
              <w:rPr>
                <w:rFonts w:ascii="仿宋" w:eastAsia="仿宋" w:hAnsi="仿宋" w:cs="仿宋_GB2312"/>
                <w:sz w:val="24"/>
                <w:szCs w:val="24"/>
              </w:rPr>
            </w:pPr>
          </w:p>
        </w:tc>
        <w:tc>
          <w:tcPr>
            <w:tcW w:w="2219" w:type="dxa"/>
            <w:vAlign w:val="center"/>
          </w:tcPr>
          <w:p w:rsidR="00E16684" w:rsidRPr="00C72EEA" w:rsidRDefault="00E16684" w:rsidP="007E37C7">
            <w:pPr>
              <w:spacing w:line="400" w:lineRule="exact"/>
              <w:rPr>
                <w:rFonts w:ascii="仿宋" w:eastAsia="仿宋" w:hAnsi="仿宋" w:cs="仿宋_GB2312"/>
                <w:sz w:val="24"/>
                <w:szCs w:val="24"/>
              </w:rPr>
            </w:pPr>
            <w:r w:rsidRPr="00C72EEA">
              <w:rPr>
                <w:rFonts w:ascii="仿宋" w:eastAsia="仿宋" w:hAnsi="仿宋" w:cs="仿宋_GB2312" w:hint="eastAsia"/>
                <w:sz w:val="24"/>
                <w:szCs w:val="24"/>
              </w:rPr>
              <w:t>实验教学运行情况</w:t>
            </w:r>
          </w:p>
        </w:tc>
        <w:tc>
          <w:tcPr>
            <w:tcW w:w="3827" w:type="dxa"/>
            <w:vAlign w:val="center"/>
          </w:tcPr>
          <w:p w:rsidR="00E16684" w:rsidRPr="00C72EEA" w:rsidRDefault="00E16684" w:rsidP="009B7C19">
            <w:pPr>
              <w:spacing w:line="360" w:lineRule="exact"/>
              <w:rPr>
                <w:rFonts w:ascii="仿宋" w:eastAsia="仿宋" w:hAnsi="仿宋" w:cs="仿宋_GB2312"/>
                <w:sz w:val="24"/>
                <w:szCs w:val="24"/>
              </w:rPr>
            </w:pPr>
            <w:r w:rsidRPr="00C72EEA">
              <w:rPr>
                <w:rFonts w:ascii="仿宋" w:eastAsia="仿宋" w:hAnsi="仿宋" w:cs="仿宋_GB2312" w:hint="eastAsia"/>
                <w:sz w:val="24"/>
                <w:szCs w:val="24"/>
              </w:rPr>
              <w:t>实验准备情况，包括场地、材料、设备等；实验课开设、仪器设备调试与维护；制作或协助制作教学资源数量等。</w:t>
            </w:r>
          </w:p>
        </w:tc>
        <w:tc>
          <w:tcPr>
            <w:tcW w:w="1560" w:type="dxa"/>
            <w:vMerge/>
            <w:vAlign w:val="center"/>
          </w:tcPr>
          <w:p w:rsidR="00E16684" w:rsidRPr="00C72EEA" w:rsidRDefault="00E16684" w:rsidP="00B972BF">
            <w:pPr>
              <w:spacing w:line="400" w:lineRule="exact"/>
              <w:rPr>
                <w:rFonts w:ascii="仿宋" w:eastAsia="仿宋" w:hAnsi="仿宋" w:cs="仿宋_GB2312"/>
                <w:sz w:val="24"/>
                <w:szCs w:val="24"/>
              </w:rPr>
            </w:pPr>
          </w:p>
        </w:tc>
      </w:tr>
      <w:tr w:rsidR="00E16684" w:rsidRPr="00C72EEA" w:rsidTr="000B3566">
        <w:trPr>
          <w:jc w:val="center"/>
        </w:trPr>
        <w:tc>
          <w:tcPr>
            <w:tcW w:w="1287" w:type="dxa"/>
            <w:vMerge/>
            <w:vAlign w:val="center"/>
          </w:tcPr>
          <w:p w:rsidR="00E16684" w:rsidRPr="00C72EEA" w:rsidRDefault="00E16684" w:rsidP="00CE6578">
            <w:pPr>
              <w:spacing w:line="500" w:lineRule="exact"/>
              <w:rPr>
                <w:rFonts w:ascii="仿宋" w:eastAsia="仿宋" w:hAnsi="仿宋" w:cs="仿宋_GB2312"/>
                <w:sz w:val="24"/>
                <w:szCs w:val="24"/>
              </w:rPr>
            </w:pPr>
          </w:p>
        </w:tc>
        <w:tc>
          <w:tcPr>
            <w:tcW w:w="2219" w:type="dxa"/>
            <w:vAlign w:val="center"/>
          </w:tcPr>
          <w:p w:rsidR="00E16684" w:rsidRPr="00C72EEA" w:rsidRDefault="00E16684" w:rsidP="00B972BF">
            <w:pPr>
              <w:spacing w:line="400" w:lineRule="exact"/>
              <w:rPr>
                <w:rFonts w:ascii="仿宋" w:eastAsia="仿宋" w:hAnsi="仿宋" w:cs="仿宋_GB2312"/>
                <w:sz w:val="24"/>
                <w:szCs w:val="24"/>
              </w:rPr>
            </w:pPr>
            <w:r w:rsidRPr="00C72EEA">
              <w:rPr>
                <w:rFonts w:ascii="仿宋" w:eastAsia="仿宋" w:hAnsi="仿宋" w:cs="仿宋_GB2312" w:hint="eastAsia"/>
                <w:sz w:val="24"/>
                <w:szCs w:val="24"/>
              </w:rPr>
              <w:t>实验室管理情况</w:t>
            </w:r>
          </w:p>
        </w:tc>
        <w:tc>
          <w:tcPr>
            <w:tcW w:w="3827" w:type="dxa"/>
            <w:vAlign w:val="center"/>
          </w:tcPr>
          <w:p w:rsidR="00E16684" w:rsidRPr="00C72EEA" w:rsidRDefault="00E16684" w:rsidP="00BC2F6F">
            <w:pPr>
              <w:spacing w:line="360" w:lineRule="exact"/>
              <w:rPr>
                <w:rFonts w:ascii="仿宋" w:eastAsia="仿宋" w:hAnsi="仿宋" w:cs="仿宋_GB2312"/>
                <w:sz w:val="24"/>
                <w:szCs w:val="24"/>
              </w:rPr>
            </w:pPr>
            <w:r w:rsidRPr="00C72EEA">
              <w:rPr>
                <w:rFonts w:ascii="仿宋" w:eastAsia="仿宋" w:hAnsi="仿宋" w:cs="仿宋_GB2312" w:hint="eastAsia"/>
                <w:sz w:val="24"/>
                <w:szCs w:val="24"/>
              </w:rPr>
              <w:t>实验室仪器设备等资产管理工作；指导或培训师生操作仪器设备或软件；节约与安全意识等。</w:t>
            </w:r>
          </w:p>
        </w:tc>
        <w:tc>
          <w:tcPr>
            <w:tcW w:w="1560" w:type="dxa"/>
            <w:vMerge/>
            <w:vAlign w:val="center"/>
          </w:tcPr>
          <w:p w:rsidR="00E16684" w:rsidRPr="00C72EEA" w:rsidRDefault="00E16684" w:rsidP="00B972BF">
            <w:pPr>
              <w:spacing w:line="400" w:lineRule="exact"/>
              <w:rPr>
                <w:rFonts w:ascii="仿宋" w:eastAsia="仿宋" w:hAnsi="仿宋" w:cs="仿宋_GB2312"/>
                <w:sz w:val="24"/>
                <w:szCs w:val="24"/>
              </w:rPr>
            </w:pPr>
          </w:p>
        </w:tc>
      </w:tr>
      <w:tr w:rsidR="00E16684" w:rsidRPr="00C72EEA" w:rsidTr="000B3566">
        <w:trPr>
          <w:jc w:val="center"/>
        </w:trPr>
        <w:tc>
          <w:tcPr>
            <w:tcW w:w="1287" w:type="dxa"/>
            <w:vMerge/>
            <w:vAlign w:val="center"/>
          </w:tcPr>
          <w:p w:rsidR="00E16684" w:rsidRPr="00C72EEA" w:rsidRDefault="00E16684" w:rsidP="00CE6578">
            <w:pPr>
              <w:spacing w:line="500" w:lineRule="exact"/>
              <w:rPr>
                <w:rFonts w:ascii="仿宋" w:eastAsia="仿宋" w:hAnsi="仿宋" w:cs="仿宋_GB2312"/>
                <w:sz w:val="24"/>
                <w:szCs w:val="24"/>
              </w:rPr>
            </w:pPr>
          </w:p>
        </w:tc>
        <w:tc>
          <w:tcPr>
            <w:tcW w:w="2219" w:type="dxa"/>
            <w:vAlign w:val="center"/>
          </w:tcPr>
          <w:p w:rsidR="00E16684" w:rsidRPr="00C72EEA" w:rsidRDefault="00E16684" w:rsidP="00B972BF">
            <w:pPr>
              <w:spacing w:line="400" w:lineRule="exact"/>
              <w:rPr>
                <w:rFonts w:ascii="仿宋" w:eastAsia="仿宋" w:hAnsi="仿宋" w:cs="仿宋_GB2312"/>
                <w:sz w:val="24"/>
                <w:szCs w:val="24"/>
              </w:rPr>
            </w:pPr>
            <w:r w:rsidRPr="00C72EEA">
              <w:rPr>
                <w:rFonts w:ascii="仿宋" w:eastAsia="仿宋" w:hAnsi="仿宋" w:cs="仿宋_GB2312" w:hint="eastAsia"/>
                <w:sz w:val="24"/>
                <w:szCs w:val="24"/>
              </w:rPr>
              <w:t>实验室开放情况</w:t>
            </w:r>
          </w:p>
        </w:tc>
        <w:tc>
          <w:tcPr>
            <w:tcW w:w="3827" w:type="dxa"/>
            <w:vAlign w:val="center"/>
          </w:tcPr>
          <w:p w:rsidR="00E16684" w:rsidRPr="00C72EEA" w:rsidRDefault="00E16684" w:rsidP="009B7C19">
            <w:pPr>
              <w:spacing w:line="360" w:lineRule="exact"/>
              <w:rPr>
                <w:rFonts w:ascii="仿宋" w:eastAsia="仿宋" w:hAnsi="仿宋" w:cs="仿宋_GB2312"/>
                <w:sz w:val="24"/>
                <w:szCs w:val="24"/>
              </w:rPr>
            </w:pPr>
            <w:r w:rsidRPr="00C72EEA">
              <w:rPr>
                <w:rFonts w:ascii="仿宋" w:eastAsia="仿宋" w:hAnsi="仿宋" w:cs="仿宋_GB2312" w:hint="eastAsia"/>
                <w:sz w:val="24"/>
                <w:szCs w:val="24"/>
              </w:rPr>
              <w:t>做好实验室运行情况登记、仪器设备运行数据记录；支持创新实验计划项目、实习实训及毕业论文、竞赛活动等情况。</w:t>
            </w:r>
          </w:p>
        </w:tc>
        <w:tc>
          <w:tcPr>
            <w:tcW w:w="1560" w:type="dxa"/>
            <w:vMerge/>
            <w:vAlign w:val="center"/>
          </w:tcPr>
          <w:p w:rsidR="00E16684" w:rsidRPr="00C72EEA" w:rsidRDefault="00E16684" w:rsidP="00B972BF">
            <w:pPr>
              <w:spacing w:line="400" w:lineRule="exact"/>
              <w:rPr>
                <w:rFonts w:ascii="仿宋" w:eastAsia="仿宋" w:hAnsi="仿宋" w:cs="仿宋_GB2312"/>
                <w:sz w:val="24"/>
                <w:szCs w:val="24"/>
              </w:rPr>
            </w:pPr>
          </w:p>
        </w:tc>
      </w:tr>
      <w:tr w:rsidR="00E16684" w:rsidRPr="00C72EEA" w:rsidTr="000B3566">
        <w:trPr>
          <w:jc w:val="center"/>
        </w:trPr>
        <w:tc>
          <w:tcPr>
            <w:tcW w:w="1287" w:type="dxa"/>
            <w:vMerge/>
            <w:vAlign w:val="center"/>
          </w:tcPr>
          <w:p w:rsidR="00E16684" w:rsidRPr="00C72EEA" w:rsidRDefault="00E16684" w:rsidP="00CE6578">
            <w:pPr>
              <w:spacing w:line="500" w:lineRule="exact"/>
              <w:rPr>
                <w:rFonts w:ascii="仿宋" w:eastAsia="仿宋" w:hAnsi="仿宋" w:cs="仿宋_GB2312"/>
                <w:sz w:val="24"/>
                <w:szCs w:val="24"/>
              </w:rPr>
            </w:pPr>
          </w:p>
        </w:tc>
        <w:tc>
          <w:tcPr>
            <w:tcW w:w="2219" w:type="dxa"/>
            <w:vAlign w:val="center"/>
          </w:tcPr>
          <w:p w:rsidR="00E16684" w:rsidRPr="00C72EEA" w:rsidRDefault="00E16684" w:rsidP="00B972BF">
            <w:pPr>
              <w:spacing w:line="400" w:lineRule="exact"/>
              <w:rPr>
                <w:rFonts w:ascii="仿宋" w:eastAsia="仿宋" w:hAnsi="仿宋" w:cs="仿宋_GB2312"/>
                <w:sz w:val="24"/>
                <w:szCs w:val="24"/>
              </w:rPr>
            </w:pPr>
            <w:r w:rsidRPr="00C72EEA">
              <w:rPr>
                <w:rFonts w:ascii="仿宋" w:eastAsia="仿宋" w:hAnsi="仿宋" w:cs="仿宋_GB2312" w:hint="eastAsia"/>
                <w:sz w:val="24"/>
                <w:szCs w:val="24"/>
              </w:rPr>
              <w:t>实验室安全情况</w:t>
            </w:r>
          </w:p>
        </w:tc>
        <w:tc>
          <w:tcPr>
            <w:tcW w:w="3827" w:type="dxa"/>
            <w:vAlign w:val="center"/>
          </w:tcPr>
          <w:p w:rsidR="00E16684" w:rsidRPr="00C72EEA" w:rsidRDefault="00E16684" w:rsidP="002210DF">
            <w:pPr>
              <w:adjustRightInd w:val="0"/>
              <w:snapToGrid w:val="0"/>
              <w:spacing w:line="360" w:lineRule="exact"/>
              <w:rPr>
                <w:rFonts w:ascii="仿宋" w:eastAsia="仿宋" w:hAnsi="仿宋" w:cs="仿宋_GB2312"/>
                <w:sz w:val="24"/>
                <w:szCs w:val="24"/>
              </w:rPr>
            </w:pPr>
            <w:r w:rsidRPr="00C72EEA">
              <w:rPr>
                <w:rFonts w:ascii="仿宋" w:eastAsia="仿宋" w:hAnsi="仿宋" w:cs="仿宋_GB2312" w:hint="eastAsia"/>
                <w:sz w:val="24"/>
                <w:szCs w:val="24"/>
              </w:rPr>
              <w:t>实验室药品及危化品管理，废弃物安全工作；注重对学生安全教育，做好废物、废液、废渣的规范处理；以及精密或特重设备管理等。</w:t>
            </w:r>
          </w:p>
        </w:tc>
        <w:tc>
          <w:tcPr>
            <w:tcW w:w="1560" w:type="dxa"/>
            <w:vMerge/>
            <w:vAlign w:val="center"/>
          </w:tcPr>
          <w:p w:rsidR="00E16684" w:rsidRPr="00C72EEA" w:rsidRDefault="00E16684" w:rsidP="00B972BF">
            <w:pPr>
              <w:spacing w:line="400" w:lineRule="exact"/>
              <w:rPr>
                <w:rFonts w:ascii="仿宋" w:eastAsia="仿宋" w:hAnsi="仿宋" w:cs="仿宋_GB2312"/>
                <w:sz w:val="24"/>
                <w:szCs w:val="24"/>
              </w:rPr>
            </w:pPr>
          </w:p>
        </w:tc>
      </w:tr>
      <w:tr w:rsidR="00E16684" w:rsidRPr="00C72EEA" w:rsidTr="000B3566">
        <w:trPr>
          <w:jc w:val="center"/>
        </w:trPr>
        <w:tc>
          <w:tcPr>
            <w:tcW w:w="1287" w:type="dxa"/>
            <w:vMerge/>
            <w:vAlign w:val="center"/>
          </w:tcPr>
          <w:p w:rsidR="00E16684" w:rsidRPr="00C72EEA" w:rsidRDefault="00E16684" w:rsidP="00CE6578">
            <w:pPr>
              <w:spacing w:line="500" w:lineRule="exact"/>
              <w:rPr>
                <w:rFonts w:ascii="仿宋" w:eastAsia="仿宋" w:hAnsi="仿宋" w:cs="仿宋_GB2312"/>
                <w:sz w:val="24"/>
                <w:szCs w:val="24"/>
              </w:rPr>
            </w:pPr>
          </w:p>
        </w:tc>
        <w:tc>
          <w:tcPr>
            <w:tcW w:w="2219" w:type="dxa"/>
            <w:vAlign w:val="center"/>
          </w:tcPr>
          <w:p w:rsidR="00E16684" w:rsidRPr="00C72EEA" w:rsidRDefault="00E16684" w:rsidP="004710ED">
            <w:pPr>
              <w:spacing w:line="400" w:lineRule="exact"/>
              <w:rPr>
                <w:rFonts w:ascii="仿宋" w:eastAsia="仿宋" w:hAnsi="仿宋" w:cs="仿宋_GB2312"/>
                <w:sz w:val="24"/>
                <w:szCs w:val="24"/>
              </w:rPr>
            </w:pPr>
            <w:r w:rsidRPr="00C72EEA">
              <w:rPr>
                <w:rFonts w:ascii="仿宋" w:eastAsia="仿宋" w:hAnsi="仿宋" w:cs="仿宋_GB2312" w:hint="eastAsia"/>
                <w:sz w:val="24"/>
                <w:szCs w:val="24"/>
              </w:rPr>
              <w:t>创新性工作情况</w:t>
            </w:r>
          </w:p>
        </w:tc>
        <w:tc>
          <w:tcPr>
            <w:tcW w:w="3827" w:type="dxa"/>
            <w:vAlign w:val="center"/>
          </w:tcPr>
          <w:p w:rsidR="00E16684" w:rsidRPr="00C72EEA" w:rsidRDefault="00E16684" w:rsidP="00B82CFA">
            <w:pPr>
              <w:spacing w:line="360" w:lineRule="exact"/>
              <w:rPr>
                <w:rFonts w:ascii="仿宋" w:eastAsia="仿宋" w:hAnsi="仿宋" w:cs="仿宋_GB2312"/>
                <w:sz w:val="24"/>
                <w:szCs w:val="24"/>
              </w:rPr>
            </w:pPr>
            <w:r w:rsidRPr="00C72EEA">
              <w:rPr>
                <w:rFonts w:ascii="仿宋" w:eastAsia="仿宋" w:hAnsi="仿宋" w:cs="仿宋_GB2312" w:hint="eastAsia"/>
                <w:sz w:val="24"/>
                <w:szCs w:val="24"/>
              </w:rPr>
              <w:t>科学合理提出建设方案，并被采纳或执行，包括实验项目改造、仪器设备建设、功能室文化建设等</w:t>
            </w:r>
            <w:r w:rsidR="00B82CFA">
              <w:rPr>
                <w:rFonts w:ascii="仿宋" w:eastAsia="仿宋" w:hAnsi="仿宋" w:cs="仿宋_GB2312" w:hint="eastAsia"/>
                <w:sz w:val="24"/>
                <w:szCs w:val="24"/>
              </w:rPr>
              <w:t>；参加培训。</w:t>
            </w:r>
          </w:p>
        </w:tc>
        <w:tc>
          <w:tcPr>
            <w:tcW w:w="1560" w:type="dxa"/>
            <w:vMerge/>
            <w:vAlign w:val="center"/>
          </w:tcPr>
          <w:p w:rsidR="00E16684" w:rsidRPr="00C72EEA" w:rsidRDefault="00E16684" w:rsidP="00B972BF">
            <w:pPr>
              <w:spacing w:line="400" w:lineRule="exact"/>
              <w:rPr>
                <w:rFonts w:ascii="仿宋" w:eastAsia="仿宋" w:hAnsi="仿宋" w:cs="仿宋_GB2312"/>
                <w:sz w:val="24"/>
                <w:szCs w:val="24"/>
              </w:rPr>
            </w:pPr>
          </w:p>
        </w:tc>
      </w:tr>
    </w:tbl>
    <w:p w:rsidR="00A5150D" w:rsidRDefault="00FE3A38" w:rsidP="006F0D47">
      <w:pPr>
        <w:adjustRightInd w:val="0"/>
        <w:snapToGrid w:val="0"/>
        <w:spacing w:line="52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4</w:t>
      </w:r>
      <w:r w:rsidR="00CE6578" w:rsidRPr="00C72EEA">
        <w:rPr>
          <w:rFonts w:ascii="仿宋" w:eastAsia="仿宋" w:hAnsi="仿宋" w:cs="仿宋_GB2312" w:hint="eastAsia"/>
          <w:sz w:val="30"/>
          <w:szCs w:val="30"/>
        </w:rPr>
        <w:t>、</w:t>
      </w:r>
      <w:r w:rsidR="006F185B" w:rsidRPr="00C72EEA">
        <w:rPr>
          <w:rFonts w:ascii="仿宋" w:eastAsia="仿宋" w:hAnsi="仿宋" w:cs="仿宋_GB2312" w:hint="eastAsia"/>
          <w:sz w:val="30"/>
          <w:szCs w:val="30"/>
        </w:rPr>
        <w:t>任现职以来，所任教课程课堂教学评价结果均应合格，优良率达到80%。</w:t>
      </w:r>
    </w:p>
    <w:p w:rsidR="006F0D47" w:rsidRPr="00C72EEA" w:rsidRDefault="006F0D47" w:rsidP="006F0D47">
      <w:pPr>
        <w:adjustRightInd w:val="0"/>
        <w:snapToGrid w:val="0"/>
        <w:spacing w:line="520" w:lineRule="exact"/>
        <w:ind w:firstLineChars="200" w:firstLine="600"/>
        <w:rPr>
          <w:rFonts w:ascii="楷体" w:eastAsia="楷体" w:hAnsi="楷体" w:cs="仿宋_GB2312"/>
          <w:sz w:val="30"/>
          <w:szCs w:val="30"/>
        </w:rPr>
      </w:pPr>
    </w:p>
    <w:p w:rsidR="00560962" w:rsidRPr="00C72EEA" w:rsidRDefault="006F185B" w:rsidP="00CC1D3C">
      <w:pPr>
        <w:adjustRightInd w:val="0"/>
        <w:snapToGrid w:val="0"/>
        <w:spacing w:line="500" w:lineRule="exact"/>
        <w:ind w:firstLineChars="200" w:firstLine="602"/>
        <w:rPr>
          <w:rFonts w:ascii="黑体" w:eastAsia="黑体" w:hAnsi="黑体" w:cs="仿宋_GB2312"/>
          <w:b/>
          <w:sz w:val="30"/>
          <w:szCs w:val="30"/>
        </w:rPr>
      </w:pPr>
      <w:r w:rsidRPr="00C72EEA">
        <w:rPr>
          <w:rFonts w:ascii="黑体" w:eastAsia="黑体" w:hAnsi="黑体" w:cs="仿宋_GB2312" w:hint="eastAsia"/>
          <w:b/>
          <w:sz w:val="30"/>
          <w:szCs w:val="30"/>
        </w:rPr>
        <w:lastRenderedPageBreak/>
        <w:t>二、申报业绩条件</w:t>
      </w:r>
    </w:p>
    <w:p w:rsidR="006F185B" w:rsidRPr="00C72EEA" w:rsidRDefault="006F185B" w:rsidP="00CC1D3C">
      <w:pPr>
        <w:adjustRightInd w:val="0"/>
        <w:snapToGrid w:val="0"/>
        <w:spacing w:line="500" w:lineRule="exact"/>
        <w:ind w:firstLineChars="200" w:firstLine="602"/>
        <w:rPr>
          <w:rFonts w:ascii="仿宋" w:eastAsia="仿宋" w:hAnsi="仿宋" w:cs="仿宋_GB2312"/>
          <w:b/>
          <w:sz w:val="30"/>
          <w:szCs w:val="30"/>
        </w:rPr>
      </w:pPr>
      <w:r w:rsidRPr="00C72EEA">
        <w:rPr>
          <w:rFonts w:ascii="仿宋" w:eastAsia="仿宋" w:hAnsi="仿宋" w:cs="仿宋_GB2312" w:hint="eastAsia"/>
          <w:b/>
          <w:sz w:val="30"/>
          <w:szCs w:val="30"/>
        </w:rPr>
        <w:t>（一）申报正高级实验师应同时具备以下条件：</w:t>
      </w:r>
    </w:p>
    <w:p w:rsidR="006F185B" w:rsidRPr="00C72EEA" w:rsidRDefault="006F185B" w:rsidP="00CC1D3C">
      <w:pPr>
        <w:adjustRightInd w:val="0"/>
        <w:snapToGrid w:val="0"/>
        <w:spacing w:line="500" w:lineRule="exact"/>
        <w:ind w:firstLineChars="200" w:firstLine="600"/>
        <w:rPr>
          <w:rFonts w:ascii="楷体" w:eastAsia="楷体" w:hAnsi="楷体" w:cs="仿宋_GB2312"/>
          <w:sz w:val="30"/>
          <w:szCs w:val="30"/>
        </w:rPr>
      </w:pPr>
      <w:r w:rsidRPr="00C72EEA">
        <w:rPr>
          <w:rFonts w:ascii="仿宋" w:eastAsia="仿宋" w:hAnsi="仿宋" w:cs="仿宋_GB2312" w:hint="eastAsia"/>
          <w:sz w:val="30"/>
          <w:szCs w:val="30"/>
        </w:rPr>
        <w:t>1</w:t>
      </w:r>
      <w:r w:rsidR="00257563">
        <w:rPr>
          <w:rFonts w:ascii="仿宋" w:eastAsia="仿宋" w:hAnsi="仿宋" w:cs="仿宋_GB2312" w:hint="eastAsia"/>
          <w:sz w:val="30"/>
          <w:szCs w:val="30"/>
        </w:rPr>
        <w:t>、</w:t>
      </w:r>
      <w:r w:rsidRPr="00C72EEA">
        <w:rPr>
          <w:rFonts w:ascii="仿宋" w:eastAsia="仿宋" w:hAnsi="仿宋" w:cs="仿宋_GB2312" w:hint="eastAsia"/>
          <w:sz w:val="30"/>
          <w:szCs w:val="30"/>
        </w:rPr>
        <w:t>独立或以第一作者公开发表学术论文或实验报告6篇</w:t>
      </w:r>
      <w:r w:rsidR="00B02A32">
        <w:rPr>
          <w:rFonts w:ascii="仿宋" w:eastAsia="仿宋" w:hAnsi="仿宋" w:cs="仿宋_GB2312" w:hint="eastAsia"/>
          <w:sz w:val="30"/>
          <w:szCs w:val="30"/>
        </w:rPr>
        <w:t>，其中至少1篇是实验研究论文</w:t>
      </w:r>
      <w:r w:rsidR="00B02A32" w:rsidRPr="00B02A32">
        <w:rPr>
          <w:rFonts w:ascii="仿宋" w:eastAsia="仿宋" w:hAnsi="仿宋" w:cs="仿宋_GB2312" w:hint="eastAsia"/>
          <w:sz w:val="30"/>
          <w:szCs w:val="30"/>
        </w:rPr>
        <w:t>且</w:t>
      </w:r>
      <w:r w:rsidR="00814793">
        <w:rPr>
          <w:rFonts w:ascii="仿宋" w:eastAsia="仿宋" w:hAnsi="仿宋" w:cs="仿宋_GB2312" w:hint="eastAsia"/>
          <w:sz w:val="30"/>
          <w:szCs w:val="30"/>
        </w:rPr>
        <w:t>重要学术期刊论文</w:t>
      </w:r>
      <w:r w:rsidR="00B02A32">
        <w:rPr>
          <w:rFonts w:ascii="仿宋" w:eastAsia="仿宋" w:hAnsi="仿宋" w:cs="仿宋_GB2312" w:hint="eastAsia"/>
          <w:sz w:val="30"/>
          <w:szCs w:val="30"/>
        </w:rPr>
        <w:t>不少于</w:t>
      </w:r>
      <w:r w:rsidR="00814793">
        <w:rPr>
          <w:rFonts w:ascii="仿宋" w:eastAsia="仿宋" w:hAnsi="仿宋" w:cs="仿宋_GB2312" w:hint="eastAsia"/>
          <w:sz w:val="30"/>
          <w:szCs w:val="30"/>
        </w:rPr>
        <w:t>1篇</w:t>
      </w:r>
      <w:r w:rsidR="006C4DDE">
        <w:rPr>
          <w:rFonts w:ascii="仿宋" w:eastAsia="仿宋" w:hAnsi="仿宋" w:cs="仿宋_GB2312" w:hint="eastAsia"/>
          <w:sz w:val="30"/>
          <w:szCs w:val="30"/>
        </w:rPr>
        <w:t>。</w:t>
      </w:r>
      <w:r w:rsidR="00814793" w:rsidRPr="00C72EEA">
        <w:rPr>
          <w:rFonts w:ascii="楷体" w:eastAsia="楷体" w:hAnsi="楷体" w:cs="仿宋_GB2312"/>
          <w:sz w:val="30"/>
          <w:szCs w:val="30"/>
        </w:rPr>
        <w:t xml:space="preserve"> </w:t>
      </w:r>
    </w:p>
    <w:p w:rsidR="006F185B" w:rsidRPr="00C72EEA" w:rsidRDefault="006F185B" w:rsidP="00CC1D3C">
      <w:pPr>
        <w:adjustRightInd w:val="0"/>
        <w:snapToGrid w:val="0"/>
        <w:spacing w:line="500" w:lineRule="exact"/>
        <w:ind w:firstLineChars="200" w:firstLine="600"/>
        <w:rPr>
          <w:rFonts w:ascii="楷体" w:eastAsia="楷体" w:hAnsi="楷体" w:cs="仿宋_GB2312"/>
          <w:sz w:val="30"/>
          <w:szCs w:val="30"/>
        </w:rPr>
      </w:pPr>
      <w:r w:rsidRPr="00C72EEA">
        <w:rPr>
          <w:rFonts w:ascii="仿宋" w:eastAsia="仿宋" w:hAnsi="仿宋" w:cs="仿宋_GB2312" w:hint="eastAsia"/>
          <w:sz w:val="30"/>
          <w:szCs w:val="30"/>
        </w:rPr>
        <w:t>2</w:t>
      </w:r>
      <w:r w:rsidR="00257563">
        <w:rPr>
          <w:rFonts w:ascii="仿宋" w:eastAsia="仿宋" w:hAnsi="仿宋" w:cs="仿宋_GB2312" w:hint="eastAsia"/>
          <w:sz w:val="30"/>
          <w:szCs w:val="30"/>
        </w:rPr>
        <w:t>、</w:t>
      </w:r>
      <w:r w:rsidRPr="00C72EEA">
        <w:rPr>
          <w:rFonts w:ascii="仿宋" w:eastAsia="仿宋" w:hAnsi="仿宋" w:cs="仿宋_GB2312" w:hint="eastAsia"/>
          <w:sz w:val="30"/>
          <w:szCs w:val="30"/>
        </w:rPr>
        <w:t>具备教学科研型教师正常申报教授对应第2-12项中任一项</w:t>
      </w:r>
      <w:r w:rsidR="006C4DDE">
        <w:rPr>
          <w:rFonts w:ascii="仿宋" w:eastAsia="仿宋" w:hAnsi="仿宋" w:cs="仿宋_GB2312" w:hint="eastAsia"/>
          <w:sz w:val="30"/>
          <w:szCs w:val="30"/>
        </w:rPr>
        <w:t>。</w:t>
      </w:r>
    </w:p>
    <w:p w:rsidR="006C4DDE" w:rsidRDefault="006F185B" w:rsidP="00CC1D3C">
      <w:pPr>
        <w:adjustRightInd w:val="0"/>
        <w:snapToGrid w:val="0"/>
        <w:spacing w:line="500" w:lineRule="exact"/>
        <w:ind w:firstLineChars="200" w:firstLine="600"/>
        <w:rPr>
          <w:rFonts w:ascii="楷体" w:eastAsia="楷体" w:hAnsi="楷体" w:cs="仿宋_GB2312"/>
          <w:sz w:val="30"/>
          <w:szCs w:val="30"/>
        </w:rPr>
      </w:pPr>
      <w:r w:rsidRPr="00C72EEA">
        <w:rPr>
          <w:rFonts w:ascii="仿宋" w:eastAsia="仿宋" w:hAnsi="仿宋" w:cs="仿宋_GB2312" w:hint="eastAsia"/>
          <w:sz w:val="30"/>
          <w:szCs w:val="30"/>
        </w:rPr>
        <w:t>3</w:t>
      </w:r>
      <w:r w:rsidR="00257563">
        <w:rPr>
          <w:rFonts w:ascii="仿宋" w:eastAsia="仿宋" w:hAnsi="仿宋" w:cs="仿宋_GB2312" w:hint="eastAsia"/>
          <w:sz w:val="30"/>
          <w:szCs w:val="30"/>
        </w:rPr>
        <w:t>、</w:t>
      </w:r>
      <w:r w:rsidRPr="00C72EEA">
        <w:rPr>
          <w:rFonts w:ascii="仿宋" w:eastAsia="仿宋" w:hAnsi="仿宋" w:cs="仿宋_GB2312" w:hint="eastAsia"/>
          <w:sz w:val="30"/>
          <w:szCs w:val="30"/>
        </w:rPr>
        <w:t>主持或主要参与</w:t>
      </w:r>
      <w:r w:rsidR="00B02A32">
        <w:rPr>
          <w:rFonts w:ascii="仿宋" w:eastAsia="仿宋" w:hAnsi="仿宋" w:cs="仿宋_GB2312" w:hint="eastAsia"/>
          <w:sz w:val="30"/>
          <w:szCs w:val="30"/>
        </w:rPr>
        <w:t>（排名前</w:t>
      </w:r>
      <w:r w:rsidR="00331113">
        <w:rPr>
          <w:rFonts w:ascii="仿宋" w:eastAsia="仿宋" w:hAnsi="仿宋" w:cs="仿宋_GB2312" w:hint="eastAsia"/>
          <w:sz w:val="30"/>
          <w:szCs w:val="30"/>
        </w:rPr>
        <w:t>5</w:t>
      </w:r>
      <w:r w:rsidR="00B02A32">
        <w:rPr>
          <w:rFonts w:ascii="仿宋" w:eastAsia="仿宋" w:hAnsi="仿宋" w:cs="仿宋_GB2312" w:hint="eastAsia"/>
          <w:sz w:val="30"/>
          <w:szCs w:val="30"/>
        </w:rPr>
        <w:t>）</w:t>
      </w:r>
      <w:r w:rsidRPr="00C72EEA">
        <w:rPr>
          <w:rFonts w:ascii="仿宋" w:eastAsia="仿宋" w:hAnsi="仿宋" w:cs="仿宋_GB2312" w:hint="eastAsia"/>
          <w:sz w:val="30"/>
          <w:szCs w:val="30"/>
        </w:rPr>
        <w:t>省级以上</w:t>
      </w:r>
      <w:r w:rsidR="006C4DDE">
        <w:rPr>
          <w:rFonts w:ascii="仿宋" w:eastAsia="仿宋" w:hAnsi="仿宋" w:cs="仿宋_GB2312" w:hint="eastAsia"/>
          <w:sz w:val="30"/>
          <w:szCs w:val="30"/>
        </w:rPr>
        <w:t>实验平台</w:t>
      </w:r>
      <w:r w:rsidRPr="00C72EEA">
        <w:rPr>
          <w:rFonts w:ascii="仿宋" w:eastAsia="仿宋" w:hAnsi="仿宋" w:cs="仿宋_GB2312" w:hint="eastAsia"/>
          <w:sz w:val="30"/>
          <w:szCs w:val="30"/>
        </w:rPr>
        <w:t>建设。</w:t>
      </w:r>
    </w:p>
    <w:p w:rsidR="006C4DDE" w:rsidRPr="006C4DDE" w:rsidRDefault="006C4DDE" w:rsidP="00CC1D3C">
      <w:pPr>
        <w:adjustRightInd w:val="0"/>
        <w:snapToGrid w:val="0"/>
        <w:spacing w:line="500" w:lineRule="exact"/>
        <w:ind w:firstLineChars="200" w:firstLine="600"/>
        <w:rPr>
          <w:rFonts w:ascii="仿宋" w:eastAsia="仿宋" w:hAnsi="仿宋" w:cs="仿宋_GB2312"/>
          <w:sz w:val="30"/>
          <w:szCs w:val="30"/>
        </w:rPr>
      </w:pPr>
      <w:r w:rsidRPr="006C4DDE">
        <w:rPr>
          <w:rFonts w:ascii="仿宋" w:eastAsia="仿宋" w:hAnsi="仿宋" w:cs="仿宋_GB2312" w:hint="eastAsia"/>
          <w:sz w:val="30"/>
          <w:szCs w:val="30"/>
        </w:rPr>
        <w:t>4</w:t>
      </w:r>
      <w:r w:rsidR="00257563">
        <w:rPr>
          <w:rFonts w:ascii="仿宋" w:eastAsia="仿宋" w:hAnsi="仿宋" w:cs="仿宋_GB2312" w:hint="eastAsia"/>
          <w:sz w:val="30"/>
          <w:szCs w:val="30"/>
        </w:rPr>
        <w:t>、</w:t>
      </w:r>
      <w:r w:rsidRPr="006C4DDE">
        <w:rPr>
          <w:rFonts w:ascii="仿宋" w:eastAsia="仿宋" w:hAnsi="仿宋" w:cs="仿宋_GB2312" w:hint="eastAsia"/>
          <w:sz w:val="30"/>
          <w:szCs w:val="30"/>
        </w:rPr>
        <w:t>第一指导省级以上学生创新性项目1项或第一指导学生参加省级以上创新创业比赛获奖</w:t>
      </w:r>
      <w:r w:rsidR="00ED4CC0">
        <w:rPr>
          <w:rFonts w:ascii="仿宋" w:eastAsia="仿宋" w:hAnsi="仿宋" w:cs="仿宋_GB2312" w:hint="eastAsia"/>
          <w:sz w:val="30"/>
          <w:szCs w:val="30"/>
        </w:rPr>
        <w:t>，或指导学生科研发表SCI论文1篇（学生为第一作者，本人为通讯作者）</w:t>
      </w:r>
      <w:r w:rsidRPr="006C4DDE">
        <w:rPr>
          <w:rFonts w:ascii="仿宋" w:eastAsia="仿宋" w:hAnsi="仿宋" w:cs="仿宋_GB2312" w:hint="eastAsia"/>
          <w:sz w:val="30"/>
          <w:szCs w:val="30"/>
        </w:rPr>
        <w:t>。</w:t>
      </w:r>
    </w:p>
    <w:p w:rsidR="006F185B" w:rsidRPr="00C72EEA" w:rsidRDefault="006F185B" w:rsidP="00CC1D3C">
      <w:pPr>
        <w:adjustRightInd w:val="0"/>
        <w:snapToGrid w:val="0"/>
        <w:spacing w:line="500" w:lineRule="exact"/>
        <w:ind w:firstLineChars="200" w:firstLine="602"/>
        <w:rPr>
          <w:rFonts w:ascii="仿宋" w:eastAsia="仿宋" w:hAnsi="仿宋" w:cs="仿宋_GB2312"/>
          <w:b/>
          <w:sz w:val="30"/>
          <w:szCs w:val="30"/>
        </w:rPr>
      </w:pPr>
      <w:r w:rsidRPr="00C72EEA">
        <w:rPr>
          <w:rFonts w:ascii="仿宋" w:eastAsia="仿宋" w:hAnsi="仿宋" w:cs="仿宋_GB2312" w:hint="eastAsia"/>
          <w:b/>
          <w:sz w:val="30"/>
          <w:szCs w:val="30"/>
        </w:rPr>
        <w:t>（二）申报高级实验师应同时具备以下条件：</w:t>
      </w:r>
    </w:p>
    <w:p w:rsidR="00257563" w:rsidRDefault="006F185B" w:rsidP="00CC1D3C">
      <w:pPr>
        <w:adjustRightInd w:val="0"/>
        <w:snapToGrid w:val="0"/>
        <w:spacing w:line="500" w:lineRule="exact"/>
        <w:ind w:firstLineChars="200" w:firstLine="600"/>
        <w:rPr>
          <w:rFonts w:ascii="仿宋" w:eastAsia="仿宋" w:hAnsi="仿宋" w:cs="仿宋_GB2312"/>
          <w:sz w:val="30"/>
          <w:szCs w:val="30"/>
        </w:rPr>
      </w:pPr>
      <w:r w:rsidRPr="00C72EEA">
        <w:rPr>
          <w:rFonts w:ascii="仿宋" w:eastAsia="仿宋" w:hAnsi="仿宋" w:cs="仿宋_GB2312" w:hint="eastAsia"/>
          <w:sz w:val="30"/>
          <w:szCs w:val="30"/>
        </w:rPr>
        <w:t>1</w:t>
      </w:r>
      <w:r w:rsidR="00257563">
        <w:rPr>
          <w:rFonts w:ascii="仿宋" w:eastAsia="仿宋" w:hAnsi="仿宋" w:cs="仿宋_GB2312" w:hint="eastAsia"/>
          <w:sz w:val="30"/>
          <w:szCs w:val="30"/>
        </w:rPr>
        <w:t>、</w:t>
      </w:r>
      <w:r w:rsidRPr="00C72EEA">
        <w:rPr>
          <w:rFonts w:ascii="仿宋" w:eastAsia="仿宋" w:hAnsi="仿宋" w:cs="仿宋_GB2312" w:hint="eastAsia"/>
          <w:sz w:val="30"/>
          <w:szCs w:val="30"/>
        </w:rPr>
        <w:t>独立或以第一作者公开发表学术论文或实验报告4篇</w:t>
      </w:r>
      <w:r w:rsidR="006C4DDE">
        <w:rPr>
          <w:rFonts w:ascii="仿宋" w:eastAsia="仿宋" w:hAnsi="仿宋" w:cs="仿宋_GB2312" w:hint="eastAsia"/>
          <w:sz w:val="30"/>
          <w:szCs w:val="30"/>
        </w:rPr>
        <w:t>，其中至少1篇是实验研究论文</w:t>
      </w:r>
      <w:r w:rsidR="006C4DDE" w:rsidRPr="00B02A32">
        <w:rPr>
          <w:rFonts w:ascii="仿宋" w:eastAsia="仿宋" w:hAnsi="仿宋" w:cs="仿宋_GB2312" w:hint="eastAsia"/>
          <w:sz w:val="30"/>
          <w:szCs w:val="30"/>
        </w:rPr>
        <w:t>且</w:t>
      </w:r>
      <w:r w:rsidR="006C4DDE">
        <w:rPr>
          <w:rFonts w:ascii="仿宋" w:eastAsia="仿宋" w:hAnsi="仿宋" w:cs="仿宋_GB2312" w:hint="eastAsia"/>
          <w:sz w:val="30"/>
          <w:szCs w:val="30"/>
        </w:rPr>
        <w:t>核心期刊论文不少于1篇</w:t>
      </w:r>
      <w:r w:rsidR="00257563">
        <w:rPr>
          <w:rFonts w:ascii="仿宋" w:eastAsia="仿宋" w:hAnsi="仿宋" w:cs="仿宋_GB2312" w:hint="eastAsia"/>
          <w:sz w:val="30"/>
          <w:szCs w:val="30"/>
        </w:rPr>
        <w:t>。</w:t>
      </w:r>
    </w:p>
    <w:p w:rsidR="006C4DDE" w:rsidRDefault="006F185B" w:rsidP="00CC1D3C">
      <w:pPr>
        <w:adjustRightInd w:val="0"/>
        <w:snapToGrid w:val="0"/>
        <w:spacing w:line="500" w:lineRule="exact"/>
        <w:ind w:firstLineChars="200" w:firstLine="600"/>
        <w:rPr>
          <w:rFonts w:ascii="楷体" w:eastAsia="楷体" w:hAnsi="楷体" w:cs="仿宋_GB2312"/>
          <w:sz w:val="30"/>
          <w:szCs w:val="30"/>
        </w:rPr>
      </w:pPr>
      <w:r w:rsidRPr="00C72EEA">
        <w:rPr>
          <w:rFonts w:ascii="仿宋" w:eastAsia="仿宋" w:hAnsi="仿宋" w:cs="仿宋_GB2312" w:hint="eastAsia"/>
          <w:sz w:val="30"/>
          <w:szCs w:val="30"/>
        </w:rPr>
        <w:t>2</w:t>
      </w:r>
      <w:r w:rsidR="00257563">
        <w:rPr>
          <w:rFonts w:ascii="仿宋" w:eastAsia="仿宋" w:hAnsi="仿宋" w:cs="仿宋_GB2312" w:hint="eastAsia"/>
          <w:sz w:val="30"/>
          <w:szCs w:val="30"/>
        </w:rPr>
        <w:t>、</w:t>
      </w:r>
      <w:r w:rsidR="00CE6578" w:rsidRPr="00C72EEA">
        <w:rPr>
          <w:rFonts w:ascii="仿宋" w:eastAsia="仿宋" w:hAnsi="仿宋" w:cs="仿宋_GB2312" w:hint="eastAsia"/>
          <w:sz w:val="30"/>
          <w:szCs w:val="30"/>
        </w:rPr>
        <w:t>具备教学科研型教师正常申报</w:t>
      </w:r>
      <w:r w:rsidRPr="00C72EEA">
        <w:rPr>
          <w:rFonts w:ascii="仿宋" w:eastAsia="仿宋" w:hAnsi="仿宋" w:cs="仿宋_GB2312" w:hint="eastAsia"/>
          <w:sz w:val="30"/>
          <w:szCs w:val="30"/>
        </w:rPr>
        <w:t>副教授对应第2-12项中任一项。</w:t>
      </w:r>
    </w:p>
    <w:p w:rsidR="006C4DDE" w:rsidRPr="00C72EEA" w:rsidRDefault="006C4DDE" w:rsidP="00CC1D3C">
      <w:pPr>
        <w:adjustRightInd w:val="0"/>
        <w:snapToGrid w:val="0"/>
        <w:spacing w:line="500" w:lineRule="exact"/>
        <w:ind w:firstLineChars="200" w:firstLine="600"/>
        <w:rPr>
          <w:rFonts w:ascii="楷体" w:eastAsia="楷体" w:hAnsi="楷体" w:cs="仿宋_GB2312"/>
          <w:sz w:val="30"/>
          <w:szCs w:val="30"/>
        </w:rPr>
      </w:pPr>
      <w:r w:rsidRPr="006C4DDE">
        <w:rPr>
          <w:rFonts w:ascii="仿宋" w:eastAsia="仿宋" w:hAnsi="仿宋" w:cs="仿宋_GB2312" w:hint="eastAsia"/>
          <w:sz w:val="30"/>
          <w:szCs w:val="30"/>
        </w:rPr>
        <w:t>3</w:t>
      </w:r>
      <w:r w:rsidR="00257563">
        <w:rPr>
          <w:rFonts w:ascii="仿宋" w:eastAsia="仿宋" w:hAnsi="仿宋" w:cs="仿宋_GB2312" w:hint="eastAsia"/>
          <w:sz w:val="30"/>
          <w:szCs w:val="30"/>
        </w:rPr>
        <w:t>、</w:t>
      </w:r>
      <w:r w:rsidRPr="006C4DDE">
        <w:rPr>
          <w:rFonts w:ascii="仿宋" w:eastAsia="仿宋" w:hAnsi="仿宋" w:cs="仿宋_GB2312" w:hint="eastAsia"/>
          <w:sz w:val="30"/>
          <w:szCs w:val="30"/>
        </w:rPr>
        <w:t>第一指导</w:t>
      </w:r>
      <w:r>
        <w:rPr>
          <w:rFonts w:ascii="仿宋" w:eastAsia="仿宋" w:hAnsi="仿宋" w:cs="仿宋_GB2312" w:hint="eastAsia"/>
          <w:sz w:val="30"/>
          <w:szCs w:val="30"/>
        </w:rPr>
        <w:t>校级</w:t>
      </w:r>
      <w:r w:rsidRPr="006C4DDE">
        <w:rPr>
          <w:rFonts w:ascii="仿宋" w:eastAsia="仿宋" w:hAnsi="仿宋" w:cs="仿宋_GB2312" w:hint="eastAsia"/>
          <w:sz w:val="30"/>
          <w:szCs w:val="30"/>
        </w:rPr>
        <w:t>以上学生创新性项目1项或第一指导学生参加</w:t>
      </w:r>
      <w:r>
        <w:rPr>
          <w:rFonts w:ascii="仿宋" w:eastAsia="仿宋" w:hAnsi="仿宋" w:cs="仿宋_GB2312" w:hint="eastAsia"/>
          <w:sz w:val="30"/>
          <w:szCs w:val="30"/>
        </w:rPr>
        <w:t>校</w:t>
      </w:r>
      <w:r w:rsidRPr="006C4DDE">
        <w:rPr>
          <w:rFonts w:ascii="仿宋" w:eastAsia="仿宋" w:hAnsi="仿宋" w:cs="仿宋_GB2312" w:hint="eastAsia"/>
          <w:sz w:val="30"/>
          <w:szCs w:val="30"/>
        </w:rPr>
        <w:t>级以上创新创业比赛获奖</w:t>
      </w:r>
      <w:r w:rsidR="00ED4CC0">
        <w:rPr>
          <w:rFonts w:ascii="仿宋" w:eastAsia="仿宋" w:hAnsi="仿宋" w:cs="仿宋_GB2312" w:hint="eastAsia"/>
          <w:sz w:val="30"/>
          <w:szCs w:val="30"/>
        </w:rPr>
        <w:t>，或指导学生科研发表核心期刊论文1篇（学生为第一作者，本人为通讯作者）</w:t>
      </w:r>
      <w:r w:rsidRPr="006C4DDE">
        <w:rPr>
          <w:rFonts w:ascii="仿宋" w:eastAsia="仿宋" w:hAnsi="仿宋" w:cs="仿宋_GB2312" w:hint="eastAsia"/>
          <w:sz w:val="30"/>
          <w:szCs w:val="30"/>
        </w:rPr>
        <w:t>。</w:t>
      </w:r>
    </w:p>
    <w:p w:rsidR="00257563" w:rsidRPr="00257563" w:rsidRDefault="00257563" w:rsidP="00257563">
      <w:pPr>
        <w:adjustRightInd w:val="0"/>
        <w:snapToGrid w:val="0"/>
        <w:spacing w:line="500" w:lineRule="exact"/>
        <w:ind w:firstLineChars="200" w:firstLine="600"/>
        <w:rPr>
          <w:rFonts w:ascii="仿宋" w:eastAsia="仿宋" w:hAnsi="仿宋" w:cs="仿宋_GB2312"/>
          <w:sz w:val="30"/>
          <w:szCs w:val="30"/>
        </w:rPr>
      </w:pPr>
    </w:p>
    <w:p w:rsidR="00B972BF" w:rsidRPr="00C72EEA" w:rsidRDefault="00B972BF" w:rsidP="009D4861">
      <w:pPr>
        <w:spacing w:line="500" w:lineRule="exact"/>
        <w:ind w:firstLineChars="1550" w:firstLine="4650"/>
        <w:rPr>
          <w:rFonts w:ascii="仿宋" w:eastAsia="仿宋" w:hAnsi="仿宋" w:cs="仿宋_GB2312"/>
          <w:sz w:val="30"/>
          <w:szCs w:val="30"/>
        </w:rPr>
      </w:pPr>
    </w:p>
    <w:sectPr w:rsidR="00B972BF" w:rsidRPr="00C72EEA" w:rsidSect="002003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FA3" w:rsidRDefault="008A3FA3" w:rsidP="00C72EEA">
      <w:r>
        <w:separator/>
      </w:r>
    </w:p>
  </w:endnote>
  <w:endnote w:type="continuationSeparator" w:id="1">
    <w:p w:rsidR="008A3FA3" w:rsidRDefault="008A3FA3" w:rsidP="00C72E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FA3" w:rsidRDefault="008A3FA3" w:rsidP="00C72EEA">
      <w:r>
        <w:separator/>
      </w:r>
    </w:p>
  </w:footnote>
  <w:footnote w:type="continuationSeparator" w:id="1">
    <w:p w:rsidR="008A3FA3" w:rsidRDefault="008A3FA3" w:rsidP="00C72E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5B1B"/>
    <w:rsid w:val="0002232E"/>
    <w:rsid w:val="000246A0"/>
    <w:rsid w:val="00073336"/>
    <w:rsid w:val="000B0BDB"/>
    <w:rsid w:val="000B3566"/>
    <w:rsid w:val="000C70A5"/>
    <w:rsid w:val="00106FEF"/>
    <w:rsid w:val="00107538"/>
    <w:rsid w:val="001F18D9"/>
    <w:rsid w:val="001F3B31"/>
    <w:rsid w:val="00200362"/>
    <w:rsid w:val="002210DF"/>
    <w:rsid w:val="00257563"/>
    <w:rsid w:val="0028098C"/>
    <w:rsid w:val="0028182C"/>
    <w:rsid w:val="002853E4"/>
    <w:rsid w:val="002A55A4"/>
    <w:rsid w:val="00331113"/>
    <w:rsid w:val="004423D4"/>
    <w:rsid w:val="004629D9"/>
    <w:rsid w:val="004710ED"/>
    <w:rsid w:val="00491064"/>
    <w:rsid w:val="00511133"/>
    <w:rsid w:val="00560962"/>
    <w:rsid w:val="005C0630"/>
    <w:rsid w:val="005E7AC9"/>
    <w:rsid w:val="006C4DDE"/>
    <w:rsid w:val="006F0D47"/>
    <w:rsid w:val="006F185B"/>
    <w:rsid w:val="007C4A21"/>
    <w:rsid w:val="007D3026"/>
    <w:rsid w:val="007E37C7"/>
    <w:rsid w:val="00803343"/>
    <w:rsid w:val="00814793"/>
    <w:rsid w:val="0082348D"/>
    <w:rsid w:val="0083055D"/>
    <w:rsid w:val="008762FA"/>
    <w:rsid w:val="008A3FA3"/>
    <w:rsid w:val="008F398D"/>
    <w:rsid w:val="00927C7F"/>
    <w:rsid w:val="0093551E"/>
    <w:rsid w:val="00960F02"/>
    <w:rsid w:val="009B7C19"/>
    <w:rsid w:val="009C0336"/>
    <w:rsid w:val="009D4861"/>
    <w:rsid w:val="009E316F"/>
    <w:rsid w:val="009E6417"/>
    <w:rsid w:val="00A36D6D"/>
    <w:rsid w:val="00A37E83"/>
    <w:rsid w:val="00A43F38"/>
    <w:rsid w:val="00A5150D"/>
    <w:rsid w:val="00AC0816"/>
    <w:rsid w:val="00AE3BA5"/>
    <w:rsid w:val="00B02A32"/>
    <w:rsid w:val="00B10650"/>
    <w:rsid w:val="00B82CFA"/>
    <w:rsid w:val="00B972BF"/>
    <w:rsid w:val="00BC2F6F"/>
    <w:rsid w:val="00BE44B0"/>
    <w:rsid w:val="00C13A29"/>
    <w:rsid w:val="00C3062E"/>
    <w:rsid w:val="00C66861"/>
    <w:rsid w:val="00C72EEA"/>
    <w:rsid w:val="00CA28D3"/>
    <w:rsid w:val="00CB5463"/>
    <w:rsid w:val="00CC1D3C"/>
    <w:rsid w:val="00CE6578"/>
    <w:rsid w:val="00D02227"/>
    <w:rsid w:val="00D044D8"/>
    <w:rsid w:val="00D119F3"/>
    <w:rsid w:val="00D75B1B"/>
    <w:rsid w:val="00DC06E6"/>
    <w:rsid w:val="00DC2D00"/>
    <w:rsid w:val="00DC367B"/>
    <w:rsid w:val="00DC4498"/>
    <w:rsid w:val="00E16684"/>
    <w:rsid w:val="00E66119"/>
    <w:rsid w:val="00EB7DF8"/>
    <w:rsid w:val="00ED4CC0"/>
    <w:rsid w:val="00F227C0"/>
    <w:rsid w:val="00F443F9"/>
    <w:rsid w:val="00F723E9"/>
    <w:rsid w:val="00FC646F"/>
    <w:rsid w:val="00FC7C6F"/>
    <w:rsid w:val="00FE3A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3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B1B"/>
    <w:pPr>
      <w:ind w:firstLineChars="200" w:firstLine="420"/>
    </w:pPr>
  </w:style>
  <w:style w:type="table" w:styleId="a4">
    <w:name w:val="Table Grid"/>
    <w:basedOn w:val="a1"/>
    <w:uiPriority w:val="59"/>
    <w:rsid w:val="00A515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C72E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72EEA"/>
    <w:rPr>
      <w:sz w:val="18"/>
      <w:szCs w:val="18"/>
    </w:rPr>
  </w:style>
  <w:style w:type="paragraph" w:styleId="a6">
    <w:name w:val="footer"/>
    <w:basedOn w:val="a"/>
    <w:link w:val="Char0"/>
    <w:uiPriority w:val="99"/>
    <w:semiHidden/>
    <w:unhideWhenUsed/>
    <w:rsid w:val="00C72EE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72EE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40B0-12C5-4E44-AA35-F352BDAC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251</Words>
  <Characters>1432</Characters>
  <Application>Microsoft Office Word</Application>
  <DocSecurity>0</DocSecurity>
  <Lines>11</Lines>
  <Paragraphs>3</Paragraphs>
  <ScaleCrop>false</ScaleCrop>
  <Company>微软中国</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cp:lastPrinted>2018-11-20T08:58:00Z</cp:lastPrinted>
  <dcterms:created xsi:type="dcterms:W3CDTF">2018-11-26T09:15:00Z</dcterms:created>
  <dcterms:modified xsi:type="dcterms:W3CDTF">2018-11-26T09:41:00Z</dcterms:modified>
</cp:coreProperties>
</file>